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1CE12" w14:textId="77777777" w:rsidR="00806FDE" w:rsidRDefault="0000000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35BB721D" w14:textId="123248BD" w:rsidR="00806FDE" w:rsidRDefault="00000000">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F34817">
        <w:rPr>
          <w:rFonts w:ascii="IPAex明朝" w:eastAsia="IPAex明朝" w:hAnsi="IPAex明朝"/>
          <w:sz w:val="24"/>
          <w:szCs w:val="24"/>
        </w:rPr>
        <w:t>〇〇〇〇</w:t>
      </w:r>
      <w:r>
        <w:rPr>
          <w:rFonts w:ascii="IPAex明朝" w:eastAsia="IPAex明朝" w:hAnsi="IPAex明朝"/>
          <w:sz w:val="24"/>
          <w:szCs w:val="24"/>
        </w:rPr>
        <w:t>/</w:t>
      </w:r>
      <w:r w:rsidR="00F34817">
        <w:rPr>
          <w:rFonts w:ascii="IPAex明朝" w:eastAsia="IPAex明朝" w:hAnsi="IPAex明朝"/>
          <w:sz w:val="24"/>
          <w:szCs w:val="24"/>
        </w:rPr>
        <w:t>〇〇</w:t>
      </w:r>
      <w:r>
        <w:rPr>
          <w:rFonts w:ascii="IPAex明朝" w:eastAsia="IPAex明朝" w:hAnsi="IPAex明朝"/>
          <w:sz w:val="24"/>
          <w:szCs w:val="24"/>
        </w:rPr>
        <w:t>/</w:t>
      </w:r>
      <w:r w:rsidR="00F34817">
        <w:rPr>
          <w:rFonts w:ascii="IPAex明朝" w:eastAsia="IPAex明朝" w:hAnsi="IPAex明朝"/>
          <w:sz w:val="24"/>
          <w:szCs w:val="24"/>
        </w:rPr>
        <w:t>〇</w:t>
      </w:r>
      <w:r w:rsidR="00F34817">
        <w:rPr>
          <w:rFonts w:ascii="IPAex明朝" w:eastAsia="IPAex明朝" w:hAnsi="IPAex明朝" w:hint="eastAsia"/>
          <w:sz w:val="24"/>
          <w:szCs w:val="24"/>
        </w:rPr>
        <w:t>〇</w:t>
      </w:r>
      <w:r>
        <w:rPr>
          <w:rFonts w:ascii="IPAex明朝" w:eastAsia="IPAex明朝" w:hAnsi="IPAex明朝"/>
          <w:sz w:val="24"/>
          <w:szCs w:val="24"/>
        </w:rPr>
        <w:t xml:space="preserve"> 現在</w:t>
      </w:r>
    </w:p>
    <w:p w14:paraId="731599D3" w14:textId="2018B0E1" w:rsidR="00806FDE" w:rsidRDefault="00000000">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F34817" w:rsidRPr="00F34817">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F34817" w:rsidRPr="00F34817">
        <w:rPr>
          <w:rFonts w:ascii="IPAex明朝" w:eastAsia="IPAex明朝" w:hAnsi="IPAex明朝" w:hint="eastAsia"/>
          <w:sz w:val="22"/>
          <w:szCs w:val="22"/>
        </w:rPr>
        <w:t>〇〇</w:t>
      </w:r>
    </w:p>
    <w:p w14:paraId="1EBB24F2" w14:textId="77777777" w:rsidR="00806FDE" w:rsidRDefault="00806FDE">
      <w:pPr>
        <w:spacing w:line="380" w:lineRule="exact"/>
        <w:jc w:val="right"/>
        <w:rPr>
          <w:rFonts w:ascii="IPAex明朝" w:eastAsia="IPAex明朝" w:hAnsi="IPAex明朝"/>
          <w:sz w:val="20"/>
        </w:rPr>
      </w:pPr>
    </w:p>
    <w:p w14:paraId="0C8523F8" w14:textId="77777777" w:rsidR="00806FDE" w:rsidRDefault="00000000">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6AC1A294" w14:textId="238D631D" w:rsidR="00806FDE" w:rsidRDefault="00F34817">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〇〇〇〇</w:t>
      </w:r>
      <w:r w:rsidR="00000000">
        <w:rPr>
          <w:rFonts w:ascii="IPAex明朝" w:eastAsia="IPAex明朝" w:hAnsi="IPAex明朝" w:hint="eastAsia"/>
          <w:spacing w:val="10"/>
          <w:sz w:val="20"/>
        </w:rPr>
        <w:t>大学卒業後、</w:t>
      </w:r>
      <w:r>
        <w:rPr>
          <w:rFonts w:ascii="IPAex明朝" w:eastAsia="IPAex明朝" w:hAnsi="IPAex明朝" w:hint="eastAsia"/>
          <w:spacing w:val="10"/>
          <w:sz w:val="20"/>
        </w:rPr>
        <w:t>〇〇</w:t>
      </w:r>
      <w:r w:rsidR="00000000">
        <w:rPr>
          <w:rFonts w:ascii="IPAex明朝" w:eastAsia="IPAex明朝" w:hAnsi="IPAex明朝" w:hint="eastAsia"/>
          <w:spacing w:val="10"/>
          <w:sz w:val="20"/>
        </w:rPr>
        <w:t>市役所に入庁しオーテピア</w:t>
      </w:r>
      <w:r>
        <w:rPr>
          <w:rFonts w:ascii="IPAex明朝" w:eastAsia="IPAex明朝" w:hAnsi="IPAex明朝" w:hint="eastAsia"/>
          <w:spacing w:val="10"/>
          <w:sz w:val="20"/>
        </w:rPr>
        <w:t>〇〇</w:t>
      </w:r>
      <w:r w:rsidR="00000000">
        <w:rPr>
          <w:rFonts w:ascii="IPAex明朝" w:eastAsia="IPAex明朝" w:hAnsi="IPAex明朝" w:hint="eastAsia"/>
          <w:spacing w:val="10"/>
          <w:sz w:val="20"/>
        </w:rPr>
        <w:t>図書館にて</w:t>
      </w:r>
      <w:r w:rsidRPr="00F34817">
        <w:rPr>
          <w:rFonts w:ascii="IPAex明朝" w:eastAsia="IPAex明朝" w:hAnsi="IPAex明朝" w:hint="eastAsia"/>
          <w:spacing w:val="10"/>
          <w:sz w:val="20"/>
        </w:rPr>
        <w:t>〇</w:t>
      </w:r>
      <w:r w:rsidR="00000000">
        <w:rPr>
          <w:rFonts w:ascii="IPAex明朝" w:eastAsia="IPAex明朝" w:hAnsi="IPAex明朝" w:hint="eastAsia"/>
          <w:spacing w:val="10"/>
          <w:sz w:val="20"/>
        </w:rPr>
        <w:t>年間司書として働いておりました。利用者と直接関わるカウンター業務や資料の準備管理に関わる選書や蔵書点検、イベントや展示の企画運営を行っておりました。カウンター業務では、相手の求めていることが何か考え快適に図書館を利用してもらえるようサポートすることを心がけていました。</w:t>
      </w:r>
    </w:p>
    <w:p w14:paraId="2186FE87" w14:textId="77777777" w:rsidR="00806FDE" w:rsidRDefault="00806FDE">
      <w:pPr>
        <w:spacing w:line="380" w:lineRule="exact"/>
        <w:ind w:leftChars="73" w:left="138"/>
        <w:jc w:val="left"/>
        <w:rPr>
          <w:rFonts w:ascii="IPAex明朝" w:eastAsia="IPAex明朝" w:hAnsi="IPAex明朝"/>
          <w:spacing w:val="10"/>
          <w:sz w:val="20"/>
        </w:rPr>
      </w:pPr>
    </w:p>
    <w:p w14:paraId="52DF570F" w14:textId="77777777" w:rsidR="00806FDE"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5D1BC85E" w14:textId="4DAD7F27" w:rsidR="00806FDE"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F34817">
        <w:rPr>
          <w:rFonts w:ascii="IPAex明朝" w:eastAsia="IPAex明朝" w:hAnsi="IPAex明朝" w:hint="eastAsia"/>
          <w:spacing w:val="10"/>
          <w:sz w:val="20"/>
        </w:rPr>
        <w:t>〇〇〇〇</w:t>
      </w:r>
      <w:r>
        <w:rPr>
          <w:rFonts w:ascii="IPAex明朝" w:eastAsia="IPAex明朝" w:hAnsi="IPAex明朝" w:hint="eastAsia"/>
          <w:spacing w:val="10"/>
          <w:sz w:val="20"/>
        </w:rPr>
        <w:t>年</w:t>
      </w:r>
      <w:r w:rsidR="00F34817">
        <w:rPr>
          <w:rFonts w:ascii="IPAex明朝" w:eastAsia="IPAex明朝" w:hAnsi="IPAex明朝" w:hint="eastAsia"/>
          <w:spacing w:val="10"/>
          <w:sz w:val="20"/>
        </w:rPr>
        <w:t>〇〇</w:t>
      </w:r>
      <w:r>
        <w:rPr>
          <w:rFonts w:ascii="IPAex明朝" w:eastAsia="IPAex明朝" w:hAnsi="IPAex明朝" w:hint="eastAsia"/>
          <w:spacing w:val="10"/>
          <w:sz w:val="20"/>
        </w:rPr>
        <w:t>月～</w:t>
      </w:r>
      <w:r w:rsidR="00F34817">
        <w:rPr>
          <w:rFonts w:ascii="IPAex明朝" w:eastAsia="IPAex明朝" w:hAnsi="IPAex明朝" w:hint="eastAsia"/>
          <w:spacing w:val="10"/>
          <w:sz w:val="20"/>
        </w:rPr>
        <w:t>〇〇〇〇</w:t>
      </w:r>
      <w:r>
        <w:rPr>
          <w:rFonts w:ascii="IPAex明朝" w:eastAsia="IPAex明朝" w:hAnsi="IPAex明朝" w:hint="eastAsia"/>
          <w:spacing w:val="10"/>
          <w:sz w:val="20"/>
        </w:rPr>
        <w:t>年</w:t>
      </w:r>
      <w:r w:rsidR="00F34817">
        <w:rPr>
          <w:rFonts w:ascii="IPAex明朝" w:eastAsia="IPAex明朝" w:hAnsi="IPAex明朝" w:hint="eastAsia"/>
          <w:spacing w:val="10"/>
          <w:sz w:val="20"/>
        </w:rPr>
        <w:t>〇〇</w:t>
      </w:r>
      <w:r>
        <w:rPr>
          <w:rFonts w:ascii="IPAex明朝" w:eastAsia="IPAex明朝" w:hAnsi="IPAex明朝" w:hint="eastAsia"/>
          <w:spacing w:val="10"/>
          <w:sz w:val="20"/>
        </w:rPr>
        <w:t xml:space="preserve">月 </w:t>
      </w:r>
      <w:r w:rsidR="00F34817">
        <w:rPr>
          <w:rFonts w:ascii="IPAex明朝" w:eastAsia="IPAex明朝" w:hAnsi="IPAex明朝" w:hint="eastAsia"/>
          <w:spacing w:val="10"/>
          <w:sz w:val="20"/>
        </w:rPr>
        <w:t>〇〇</w:t>
      </w:r>
      <w:r>
        <w:rPr>
          <w:rFonts w:ascii="IPAex明朝" w:eastAsia="IPAex明朝" w:hAnsi="IPAex明朝" w:hint="eastAsia"/>
          <w:spacing w:val="10"/>
          <w:sz w:val="20"/>
        </w:rPr>
        <w:t>市役所</w:t>
      </w:r>
    </w:p>
    <w:p w14:paraId="0DE2A9E6" w14:textId="77777777" w:rsidR="00806FDE"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◆事業内容：図書館</w:t>
      </w:r>
    </w:p>
    <w:p w14:paraId="4B9C97AC" w14:textId="15344662" w:rsidR="00806FDE"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◆従業員数：</w:t>
      </w:r>
      <w:r w:rsidR="00F34817">
        <w:rPr>
          <w:rFonts w:ascii="IPAex明朝" w:eastAsia="IPAex明朝" w:hAnsi="IPAex明朝" w:hint="eastAsia"/>
          <w:spacing w:val="10"/>
          <w:sz w:val="20"/>
        </w:rPr>
        <w:t>〇〇〇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806FDE" w14:paraId="07C24071"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51738763" w14:textId="77777777" w:rsidR="00806FDE"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581DBC00" w14:textId="77777777" w:rsidR="00806FDE"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806FDE" w14:paraId="5700EC93" w14:textId="77777777">
        <w:trPr>
          <w:trHeight w:val="255"/>
          <w:jc w:val="center"/>
        </w:trPr>
        <w:tc>
          <w:tcPr>
            <w:tcW w:w="1418" w:type="dxa"/>
            <w:vMerge w:val="restart"/>
            <w:tcBorders>
              <w:top w:val="nil"/>
              <w:left w:val="single" w:sz="12" w:space="0" w:color="auto"/>
            </w:tcBorders>
          </w:tcPr>
          <w:p w14:paraId="422EECDE" w14:textId="3A53BD3B" w:rsidR="00806FDE" w:rsidRDefault="00F34817">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p w14:paraId="1D41D4DF" w14:textId="77777777" w:rsidR="00806FDE" w:rsidRDefault="0000000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019028C9" w14:textId="2D4C2F02" w:rsidR="00806FDE" w:rsidRDefault="00F34817">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tc>
        <w:tc>
          <w:tcPr>
            <w:tcW w:w="8760" w:type="dxa"/>
            <w:tcBorders>
              <w:top w:val="nil"/>
              <w:bottom w:val="dotted" w:sz="4" w:space="0" w:color="auto"/>
              <w:right w:val="single" w:sz="12" w:space="0" w:color="auto"/>
            </w:tcBorders>
            <w:vAlign w:val="center"/>
          </w:tcPr>
          <w:p w14:paraId="12795C39" w14:textId="77777777" w:rsidR="00806FDE"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図書館・科学館課所属</w:t>
            </w:r>
          </w:p>
          <w:p w14:paraId="54D3A8D6" w14:textId="18E7E4DE" w:rsidR="00806FDE"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図書利用担当</w:t>
            </w:r>
          </w:p>
        </w:tc>
      </w:tr>
      <w:tr w:rsidR="00806FDE" w14:paraId="53D71BDD" w14:textId="77777777">
        <w:trPr>
          <w:trHeight w:val="490"/>
          <w:jc w:val="center"/>
        </w:trPr>
        <w:tc>
          <w:tcPr>
            <w:tcW w:w="1418" w:type="dxa"/>
            <w:vMerge/>
            <w:tcBorders>
              <w:left w:val="single" w:sz="12" w:space="0" w:color="auto"/>
              <w:tr2bl w:val="single" w:sz="8" w:space="0" w:color="auto"/>
            </w:tcBorders>
          </w:tcPr>
          <w:p w14:paraId="5980A8DB" w14:textId="77777777" w:rsidR="00806FDE" w:rsidRDefault="00806FDE">
            <w:pPr>
              <w:rPr>
                <w:rFonts w:ascii="IPAex明朝" w:eastAsia="IPAex明朝" w:hAnsi="IPAex明朝"/>
                <w:sz w:val="20"/>
              </w:rPr>
            </w:pPr>
          </w:p>
        </w:tc>
        <w:tc>
          <w:tcPr>
            <w:tcW w:w="8760" w:type="dxa"/>
            <w:tcBorders>
              <w:top w:val="nil"/>
              <w:bottom w:val="dotted" w:sz="4" w:space="0" w:color="auto"/>
              <w:right w:val="single" w:sz="12" w:space="0" w:color="auto"/>
            </w:tcBorders>
          </w:tcPr>
          <w:p w14:paraId="37DAB127"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・カウンター業務</w:t>
            </w:r>
          </w:p>
          <w:p w14:paraId="5BCAE59B"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資料の貸出返却・予約処理</w:t>
            </w:r>
          </w:p>
          <w:p w14:paraId="11D74D3E"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図書館利用登録手続き</w:t>
            </w:r>
          </w:p>
          <w:p w14:paraId="0BBB0683"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リクエスト受付</w:t>
            </w:r>
          </w:p>
          <w:p w14:paraId="20F591E7"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レファレンス</w:t>
            </w:r>
          </w:p>
          <w:p w14:paraId="07EB1B3F"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・資料の選定</w:t>
            </w:r>
          </w:p>
          <w:p w14:paraId="6180E892"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選書</w:t>
            </w:r>
          </w:p>
          <w:p w14:paraId="29671B15"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新刊資料のデータチェック</w:t>
            </w:r>
          </w:p>
          <w:p w14:paraId="7386B9A3"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・相互貸借業務</w:t>
            </w:r>
          </w:p>
          <w:p w14:paraId="128C8739"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所蔵検索、依頼館決定、依頼手続き</w:t>
            </w:r>
          </w:p>
          <w:p w14:paraId="342C437D"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貸出・借受資料の管理、チェック</w:t>
            </w:r>
          </w:p>
          <w:p w14:paraId="2125EB94"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・（健康安心防災）サービス業務</w:t>
            </w:r>
          </w:p>
          <w:p w14:paraId="46CB4616"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イベントの準備、運営、広報</w:t>
            </w:r>
          </w:p>
          <w:p w14:paraId="7F4C921B"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 xml:space="preserve">　展示準備、メンテナンス、データ処理</w:t>
            </w:r>
          </w:p>
          <w:p w14:paraId="378E0707"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・蔵書点検</w:t>
            </w:r>
          </w:p>
          <w:p w14:paraId="5EB05CB3"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【実績】</w:t>
            </w:r>
          </w:p>
          <w:p w14:paraId="2EE131F8"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イベント対象者とイベント内容を踏まえて本の紹介を行い、イベント会場での貸出冊数増加させることができました。</w:t>
            </w:r>
          </w:p>
          <w:p w14:paraId="1046C300" w14:textId="77777777" w:rsidR="00806FDE"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他課との合同で男女共同参画に関するリーフレット作成において、関連図書館資料を探して案内することで、行政における資料活用促進につなげることができました。</w:t>
            </w:r>
          </w:p>
          <w:p w14:paraId="05B38A8E" w14:textId="77777777" w:rsidR="00806FDE" w:rsidRDefault="00806FDE">
            <w:pPr>
              <w:kinsoku w:val="0"/>
              <w:overflowPunct w:val="0"/>
              <w:autoSpaceDE w:val="0"/>
              <w:autoSpaceDN w:val="0"/>
              <w:spacing w:line="280" w:lineRule="exact"/>
              <w:jc w:val="left"/>
              <w:rPr>
                <w:rFonts w:ascii="IPAex明朝" w:eastAsia="IPAex明朝" w:hAnsi="IPAex明朝"/>
                <w:spacing w:val="10"/>
                <w:sz w:val="20"/>
              </w:rPr>
            </w:pPr>
          </w:p>
        </w:tc>
      </w:tr>
      <w:tr w:rsidR="00806FDE" w14:paraId="078049BF" w14:textId="77777777">
        <w:trPr>
          <w:trHeight w:val="255"/>
          <w:jc w:val="center"/>
        </w:trPr>
        <w:tc>
          <w:tcPr>
            <w:tcW w:w="1418" w:type="dxa"/>
            <w:vMerge/>
            <w:tcBorders>
              <w:left w:val="single" w:sz="12" w:space="0" w:color="auto"/>
              <w:bottom w:val="single" w:sz="12" w:space="0" w:color="auto"/>
              <w:tr2bl w:val="single" w:sz="8" w:space="0" w:color="auto"/>
            </w:tcBorders>
          </w:tcPr>
          <w:p w14:paraId="7E54C28D" w14:textId="77777777" w:rsidR="00806FDE" w:rsidRDefault="00806FDE">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14B89030" w14:textId="77777777" w:rsidR="00806FDE"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5F99E2BA" w14:textId="77777777" w:rsidR="00806FDE" w:rsidRDefault="00806FDE"/>
    <w:p w14:paraId="2D9BD835" w14:textId="77777777" w:rsidR="00806FDE" w:rsidRDefault="00806FDE">
      <w:pPr>
        <w:spacing w:line="380" w:lineRule="exact"/>
        <w:rPr>
          <w:rFonts w:ascii="IPAex明朝" w:eastAsia="IPAex明朝" w:hAnsi="IPAex明朝"/>
          <w:spacing w:val="10"/>
          <w:sz w:val="20"/>
        </w:rPr>
      </w:pPr>
    </w:p>
    <w:p w14:paraId="4EC22C8A" w14:textId="77777777" w:rsidR="00806FDE"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0A338852" w14:textId="3E0F3B07" w:rsidR="00806FDE"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・図書館司書 (</w:t>
      </w:r>
      <w:r w:rsidR="00F34817">
        <w:rPr>
          <w:rFonts w:ascii="IPAex明朝" w:eastAsia="IPAex明朝" w:hAnsi="IPAex明朝" w:hint="eastAsia"/>
          <w:spacing w:val="10"/>
          <w:sz w:val="20"/>
        </w:rPr>
        <w:t>〇〇〇〇</w:t>
      </w:r>
      <w:r>
        <w:rPr>
          <w:rFonts w:ascii="IPAex明朝" w:eastAsia="IPAex明朝" w:hAnsi="IPAex明朝" w:hint="eastAsia"/>
          <w:spacing w:val="10"/>
          <w:sz w:val="20"/>
        </w:rPr>
        <w:t>年</w:t>
      </w:r>
      <w:r w:rsidR="00F34817">
        <w:rPr>
          <w:rFonts w:ascii="IPAex明朝" w:eastAsia="IPAex明朝" w:hAnsi="IPAex明朝" w:hint="eastAsia"/>
          <w:spacing w:val="10"/>
          <w:sz w:val="20"/>
        </w:rPr>
        <w:t>〇</w:t>
      </w:r>
      <w:r>
        <w:rPr>
          <w:rFonts w:ascii="IPAex明朝" w:eastAsia="IPAex明朝" w:hAnsi="IPAex明朝" w:hint="eastAsia"/>
          <w:spacing w:val="10"/>
          <w:sz w:val="20"/>
        </w:rPr>
        <w:t>月)</w:t>
      </w:r>
    </w:p>
    <w:p w14:paraId="760171A0" w14:textId="77777777" w:rsidR="00806FDE"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w:t>
      </w:r>
    </w:p>
    <w:p w14:paraId="45707721" w14:textId="4ECDDA46" w:rsidR="00FC6BB9" w:rsidRDefault="00FC6BB9">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・ITパスポート試験　合格</w:t>
      </w:r>
    </w:p>
    <w:p w14:paraId="3070FE0A" w14:textId="77777777" w:rsidR="00806FDE" w:rsidRDefault="00806FDE">
      <w:pPr>
        <w:spacing w:line="380" w:lineRule="exact"/>
        <w:ind w:leftChars="-1" w:left="-2"/>
        <w:rPr>
          <w:rFonts w:ascii="IPAex明朝" w:eastAsia="IPAex明朝" w:hAnsi="IPAex明朝"/>
          <w:spacing w:val="10"/>
          <w:sz w:val="20"/>
        </w:rPr>
      </w:pPr>
    </w:p>
    <w:p w14:paraId="63BE70C6" w14:textId="77777777" w:rsidR="00FC6BB9" w:rsidRDefault="00FC6BB9" w:rsidP="00FC6BB9">
      <w:pPr>
        <w:spacing w:line="380" w:lineRule="exact"/>
        <w:rPr>
          <w:rFonts w:ascii="IPAex明朝" w:eastAsia="IPAex明朝" w:hAnsi="IPAex明朝"/>
          <w:spacing w:val="10"/>
          <w:sz w:val="20"/>
        </w:rPr>
      </w:pPr>
    </w:p>
    <w:p w14:paraId="79CE834C" w14:textId="77777777" w:rsidR="00806FDE"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lastRenderedPageBreak/>
        <w:t>■PCスキル</w:t>
      </w:r>
    </w:p>
    <w:p w14:paraId="028FE742" w14:textId="77777777" w:rsidR="00806FDE"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□Excel</w:t>
      </w:r>
      <w:r>
        <w:rPr>
          <w:rFonts w:ascii="IPAex明朝" w:eastAsia="IPAex明朝" w:hAnsi="IPAex明朝"/>
          <w:spacing w:val="10"/>
          <w:sz w:val="20"/>
        </w:rPr>
        <w:cr/>
        <w:t>・表／グラフの挿入・活用</w:t>
      </w:r>
      <w:r>
        <w:rPr>
          <w:rFonts w:ascii="IPAex明朝" w:eastAsia="IPAex明朝" w:hAnsi="IPAex明朝"/>
          <w:spacing w:val="10"/>
          <w:sz w:val="20"/>
        </w:rPr>
        <w:cr/>
        <w:t>・四則演算</w:t>
      </w:r>
      <w:r>
        <w:rPr>
          <w:rFonts w:ascii="IPAex明朝" w:eastAsia="IPAex明朝" w:hAnsi="IPAex明朝"/>
          <w:spacing w:val="10"/>
          <w:sz w:val="20"/>
        </w:rPr>
        <w:cr/>
        <w:t>・セル・シートの設定</w:t>
      </w:r>
      <w:r>
        <w:rPr>
          <w:rFonts w:ascii="IPAex明朝" w:eastAsia="IPAex明朝" w:hAnsi="IPAex明朝"/>
          <w:spacing w:val="10"/>
          <w:sz w:val="20"/>
        </w:rPr>
        <w:cr/>
        <w:t>・関数類の理解・活用</w:t>
      </w:r>
      <w:r>
        <w:rPr>
          <w:rFonts w:ascii="IPAex明朝" w:eastAsia="IPAex明朝" w:hAnsi="IPAex明朝"/>
          <w:spacing w:val="10"/>
          <w:sz w:val="20"/>
        </w:rPr>
        <w:cr/>
        <w:t>・ピボットテーブルの活用</w:t>
      </w:r>
      <w:r>
        <w:rPr>
          <w:rFonts w:ascii="IPAex明朝" w:eastAsia="IPAex明朝" w:hAnsi="IPAex明朝"/>
          <w:spacing w:val="10"/>
          <w:sz w:val="20"/>
        </w:rPr>
        <w:cr/>
        <w:t>□Word</w:t>
      </w:r>
      <w:r>
        <w:rPr>
          <w:rFonts w:ascii="IPAex明朝" w:eastAsia="IPAex明朝" w:hAnsi="IPAex明朝"/>
          <w:spacing w:val="10"/>
          <w:sz w:val="20"/>
        </w:rPr>
        <w:cr/>
        <w:t>・文章作成</w:t>
      </w:r>
      <w:r>
        <w:rPr>
          <w:rFonts w:ascii="IPAex明朝" w:eastAsia="IPAex明朝" w:hAnsi="IPAex明朝"/>
          <w:spacing w:val="10"/>
          <w:sz w:val="20"/>
        </w:rPr>
        <w:cr/>
        <w:t>・図表／グラフの挿入・活用</w:t>
      </w:r>
      <w:r>
        <w:rPr>
          <w:rFonts w:ascii="IPAex明朝" w:eastAsia="IPAex明朝" w:hAnsi="IPAex明朝"/>
          <w:spacing w:val="10"/>
          <w:sz w:val="20"/>
        </w:rPr>
        <w:cr/>
        <w:t>□PowerPoint</w:t>
      </w:r>
      <w:r>
        <w:rPr>
          <w:rFonts w:ascii="IPAex明朝" w:eastAsia="IPAex明朝" w:hAnsi="IPAex明朝"/>
          <w:spacing w:val="10"/>
          <w:sz w:val="20"/>
        </w:rPr>
        <w:cr/>
        <w:t>・プレゼンテーション資料作成</w:t>
      </w:r>
      <w:r>
        <w:rPr>
          <w:rFonts w:ascii="IPAex明朝" w:eastAsia="IPAex明朝" w:hAnsi="IPAex明朝"/>
          <w:spacing w:val="10"/>
          <w:sz w:val="20"/>
        </w:rPr>
        <w:cr/>
        <w:t>・アニメーションの活用</w:t>
      </w:r>
      <w:r>
        <w:rPr>
          <w:rFonts w:ascii="IPAex明朝" w:eastAsia="IPAex明朝" w:hAnsi="IPAex明朝"/>
          <w:spacing w:val="10"/>
          <w:sz w:val="20"/>
        </w:rPr>
        <w:cr/>
        <w:t>・グラフィック機能の活用</w:t>
      </w:r>
    </w:p>
    <w:p w14:paraId="65A79123" w14:textId="77777777" w:rsidR="00806FDE" w:rsidRDefault="00806FDE">
      <w:pPr>
        <w:spacing w:line="380" w:lineRule="exact"/>
        <w:rPr>
          <w:rFonts w:ascii="IPAex明朝" w:eastAsia="IPAex明朝" w:hAnsi="IPAex明朝"/>
          <w:spacing w:val="10"/>
          <w:sz w:val="20"/>
        </w:rPr>
      </w:pPr>
    </w:p>
    <w:p w14:paraId="6877D477" w14:textId="77777777" w:rsidR="00806FDE"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581EC786" w14:textId="77777777" w:rsidR="00806FDE"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・相手にわかりやすく伝える力</w:t>
      </w:r>
      <w:r>
        <w:rPr>
          <w:rFonts w:ascii="IPAex明朝" w:eastAsia="IPAex明朝" w:hAnsi="IPAex明朝"/>
          <w:spacing w:val="10"/>
          <w:sz w:val="20"/>
        </w:rPr>
        <w:cr/>
        <w:t>何を話すかよりも相手の状況を把握することに重きをおき、相手が既に知っていること、今知りたいことを理解した上で伝えるようにしています。前職の司書では、イベントに参加する年齢層や目的を考慮し選書、紹介することで貸出冊数を増やすことができました。</w:t>
      </w:r>
    </w:p>
    <w:p w14:paraId="2FD947E8" w14:textId="77777777" w:rsidR="00806FDE" w:rsidRDefault="00806FDE">
      <w:pPr>
        <w:spacing w:line="380" w:lineRule="exact"/>
        <w:ind w:leftChars="74" w:left="140"/>
        <w:rPr>
          <w:rFonts w:ascii="IPAex明朝" w:eastAsia="IPAex明朝" w:hAnsi="IPAex明朝"/>
          <w:spacing w:val="10"/>
          <w:sz w:val="20"/>
        </w:rPr>
      </w:pPr>
    </w:p>
    <w:p w14:paraId="3DA85C28" w14:textId="0AC6F058" w:rsidR="00806FDE"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・周囲と連携したイベント運営の経験</w:t>
      </w:r>
      <w:r>
        <w:rPr>
          <w:rFonts w:ascii="IPAex明朝" w:eastAsia="IPAex明朝" w:hAnsi="IPAex明朝"/>
          <w:spacing w:val="10"/>
          <w:sz w:val="20"/>
        </w:rPr>
        <w:cr/>
        <w:t>前職では、出前図書館先での図書館の紹介・おすすめ本の紹介を担当し、出前図書館の利用者数・貸出冊数を前年比から伸ばした実績がございます。</w:t>
      </w:r>
      <w:r w:rsidR="00F34817">
        <w:rPr>
          <w:rFonts w:ascii="IPAex明朝" w:eastAsia="IPAex明朝" w:hAnsi="IPAex明朝"/>
          <w:spacing w:val="10"/>
          <w:sz w:val="20"/>
        </w:rPr>
        <w:t>〇〇</w:t>
      </w:r>
      <w:r>
        <w:rPr>
          <w:rFonts w:ascii="IPAex明朝" w:eastAsia="IPAex明朝" w:hAnsi="IPAex明朝"/>
          <w:spacing w:val="10"/>
          <w:sz w:val="20"/>
        </w:rPr>
        <w:t>市いきいき健康チャレンジのイベントにおいて、図書館と本の紹介の時間をいただき、来場者の目的が健康になるための情報を得るためということに着目し、「イベント内容に沿った本」かつ「手軽に読みやすい本」を館内の従業員にも相談しながら選定し、紹介を行いました。来場者からは「あなたの紹介していた本を借りたい」「他にあなたのお薦めの本はないか」と反響がよく、先輩方からも「分かりやすいいい紹介だった」とのお言葉をいただくことができました。</w:t>
      </w:r>
    </w:p>
    <w:p w14:paraId="7EE4524E" w14:textId="77777777" w:rsidR="00806FDE" w:rsidRDefault="00806FDE">
      <w:pPr>
        <w:spacing w:line="380" w:lineRule="exact"/>
        <w:ind w:leftChars="74" w:left="140"/>
        <w:rPr>
          <w:rFonts w:ascii="IPAex明朝" w:eastAsia="IPAex明朝" w:hAnsi="IPAex明朝"/>
          <w:spacing w:val="10"/>
          <w:sz w:val="20"/>
        </w:rPr>
      </w:pPr>
    </w:p>
    <w:p w14:paraId="18366A22" w14:textId="77777777" w:rsidR="00806FDE" w:rsidRDefault="00000000">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806FDE"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EF309" w14:textId="77777777" w:rsidR="00796154" w:rsidRDefault="00796154">
      <w:r>
        <w:separator/>
      </w:r>
    </w:p>
  </w:endnote>
  <w:endnote w:type="continuationSeparator" w:id="0">
    <w:p w14:paraId="7C411BD9" w14:textId="77777777" w:rsidR="00796154" w:rsidRDefault="007961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CA26A"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E1F6D49"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DA1AB" w14:textId="6BC07C70"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F34817">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F34817">
      <w:rPr>
        <w:b/>
        <w:noProof/>
      </w:rPr>
      <w:t>〇</w:t>
    </w:r>
    <w:r>
      <w:rPr>
        <w:b/>
        <w:sz w:val="24"/>
        <w:szCs w:val="24"/>
      </w:rPr>
      <w:fldChar w:fldCharType="end"/>
    </w:r>
  </w:p>
  <w:p w14:paraId="42400439"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E2AAC" w14:textId="77777777" w:rsidR="00796154" w:rsidRDefault="00796154">
      <w:r>
        <w:separator/>
      </w:r>
    </w:p>
  </w:footnote>
  <w:footnote w:type="continuationSeparator" w:id="0">
    <w:p w14:paraId="0572CDCE" w14:textId="77777777" w:rsidR="00796154" w:rsidRDefault="007961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9AE42"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652904417">
    <w:abstractNumId w:val="2"/>
  </w:num>
  <w:num w:numId="2" w16cid:durableId="1437748839">
    <w:abstractNumId w:val="10"/>
  </w:num>
  <w:num w:numId="3" w16cid:durableId="447555568">
    <w:abstractNumId w:val="6"/>
  </w:num>
  <w:num w:numId="4" w16cid:durableId="1884826463">
    <w:abstractNumId w:val="1"/>
  </w:num>
  <w:num w:numId="5" w16cid:durableId="1396591159">
    <w:abstractNumId w:val="7"/>
  </w:num>
  <w:num w:numId="6" w16cid:durableId="2117556076">
    <w:abstractNumId w:val="13"/>
  </w:num>
  <w:num w:numId="7" w16cid:durableId="1348216802">
    <w:abstractNumId w:val="0"/>
  </w:num>
  <w:num w:numId="8" w16cid:durableId="1171262634">
    <w:abstractNumId w:val="12"/>
  </w:num>
  <w:num w:numId="9" w16cid:durableId="1889368540">
    <w:abstractNumId w:val="5"/>
  </w:num>
  <w:num w:numId="10" w16cid:durableId="1972980730">
    <w:abstractNumId w:val="4"/>
  </w:num>
  <w:num w:numId="11" w16cid:durableId="339086787">
    <w:abstractNumId w:val="14"/>
  </w:num>
  <w:num w:numId="12" w16cid:durableId="2043747092">
    <w:abstractNumId w:val="3"/>
  </w:num>
  <w:num w:numId="13" w16cid:durableId="317460860">
    <w:abstractNumId w:val="9"/>
  </w:num>
  <w:num w:numId="14" w16cid:durableId="237520117">
    <w:abstractNumId w:val="11"/>
  </w:num>
  <w:num w:numId="15" w16cid:durableId="66448235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14603"/>
    <w:rsid w:val="00122121"/>
    <w:rsid w:val="001279A3"/>
    <w:rsid w:val="00152123"/>
    <w:rsid w:val="0015549B"/>
    <w:rsid w:val="0017165F"/>
    <w:rsid w:val="00174F14"/>
    <w:rsid w:val="001B2A72"/>
    <w:rsid w:val="001B6D07"/>
    <w:rsid w:val="001E171E"/>
    <w:rsid w:val="00202FCE"/>
    <w:rsid w:val="00217CA0"/>
    <w:rsid w:val="00222D1E"/>
    <w:rsid w:val="0024651F"/>
    <w:rsid w:val="0026567F"/>
    <w:rsid w:val="002714CB"/>
    <w:rsid w:val="0028045C"/>
    <w:rsid w:val="00284309"/>
    <w:rsid w:val="00293361"/>
    <w:rsid w:val="002A6D42"/>
    <w:rsid w:val="002C31E6"/>
    <w:rsid w:val="002C37C7"/>
    <w:rsid w:val="00306A3B"/>
    <w:rsid w:val="003115AD"/>
    <w:rsid w:val="00324EE3"/>
    <w:rsid w:val="00333CF6"/>
    <w:rsid w:val="00333E14"/>
    <w:rsid w:val="003352A6"/>
    <w:rsid w:val="00336172"/>
    <w:rsid w:val="003444E9"/>
    <w:rsid w:val="00344AC8"/>
    <w:rsid w:val="00347714"/>
    <w:rsid w:val="00351F33"/>
    <w:rsid w:val="00352AD4"/>
    <w:rsid w:val="00357D8E"/>
    <w:rsid w:val="003C0A24"/>
    <w:rsid w:val="003D169B"/>
    <w:rsid w:val="003D7B86"/>
    <w:rsid w:val="003E4C5F"/>
    <w:rsid w:val="003E683E"/>
    <w:rsid w:val="00410332"/>
    <w:rsid w:val="004140FB"/>
    <w:rsid w:val="004241D1"/>
    <w:rsid w:val="00424FED"/>
    <w:rsid w:val="004615F6"/>
    <w:rsid w:val="004617EF"/>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6DED"/>
    <w:rsid w:val="005B7097"/>
    <w:rsid w:val="005C09A7"/>
    <w:rsid w:val="005D7427"/>
    <w:rsid w:val="005F22D7"/>
    <w:rsid w:val="00652CB5"/>
    <w:rsid w:val="0067075F"/>
    <w:rsid w:val="006815D5"/>
    <w:rsid w:val="006A17F6"/>
    <w:rsid w:val="006C168F"/>
    <w:rsid w:val="006C537F"/>
    <w:rsid w:val="006E69C1"/>
    <w:rsid w:val="007070E2"/>
    <w:rsid w:val="00727593"/>
    <w:rsid w:val="00731DDC"/>
    <w:rsid w:val="00757900"/>
    <w:rsid w:val="00760593"/>
    <w:rsid w:val="00764562"/>
    <w:rsid w:val="0077647A"/>
    <w:rsid w:val="00796062"/>
    <w:rsid w:val="00796154"/>
    <w:rsid w:val="007C2DDE"/>
    <w:rsid w:val="007D5DE1"/>
    <w:rsid w:val="007D6336"/>
    <w:rsid w:val="007E4E15"/>
    <w:rsid w:val="00806FDE"/>
    <w:rsid w:val="00810629"/>
    <w:rsid w:val="00820AC1"/>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68D8"/>
    <w:rsid w:val="00B37C4F"/>
    <w:rsid w:val="00B67D76"/>
    <w:rsid w:val="00B76BEE"/>
    <w:rsid w:val="00B81D97"/>
    <w:rsid w:val="00B949CB"/>
    <w:rsid w:val="00B97C7F"/>
    <w:rsid w:val="00BB1CF0"/>
    <w:rsid w:val="00BD5E34"/>
    <w:rsid w:val="00BE5468"/>
    <w:rsid w:val="00C0448B"/>
    <w:rsid w:val="00C04696"/>
    <w:rsid w:val="00C22822"/>
    <w:rsid w:val="00C23CD9"/>
    <w:rsid w:val="00C25499"/>
    <w:rsid w:val="00C25DEB"/>
    <w:rsid w:val="00C53FB7"/>
    <w:rsid w:val="00C56BF5"/>
    <w:rsid w:val="00C70465"/>
    <w:rsid w:val="00C74390"/>
    <w:rsid w:val="00C8087B"/>
    <w:rsid w:val="00CC76E4"/>
    <w:rsid w:val="00CE222A"/>
    <w:rsid w:val="00CE2900"/>
    <w:rsid w:val="00D1152A"/>
    <w:rsid w:val="00D2039E"/>
    <w:rsid w:val="00D35986"/>
    <w:rsid w:val="00D40A77"/>
    <w:rsid w:val="00D42760"/>
    <w:rsid w:val="00D50208"/>
    <w:rsid w:val="00D52523"/>
    <w:rsid w:val="00D53EBA"/>
    <w:rsid w:val="00D56EB8"/>
    <w:rsid w:val="00D70DFC"/>
    <w:rsid w:val="00D92C09"/>
    <w:rsid w:val="00DF6547"/>
    <w:rsid w:val="00E04D7C"/>
    <w:rsid w:val="00E10EE5"/>
    <w:rsid w:val="00E42D38"/>
    <w:rsid w:val="00E5256A"/>
    <w:rsid w:val="00E71474"/>
    <w:rsid w:val="00E75E72"/>
    <w:rsid w:val="00E8606C"/>
    <w:rsid w:val="00EC1174"/>
    <w:rsid w:val="00ED2EC5"/>
    <w:rsid w:val="00EE40D5"/>
    <w:rsid w:val="00F01B66"/>
    <w:rsid w:val="00F05AA5"/>
    <w:rsid w:val="00F17D62"/>
    <w:rsid w:val="00F34817"/>
    <w:rsid w:val="00F3634D"/>
    <w:rsid w:val="00F56525"/>
    <w:rsid w:val="00F56DC6"/>
    <w:rsid w:val="00F70A09"/>
    <w:rsid w:val="00F73E62"/>
    <w:rsid w:val="00F872FB"/>
    <w:rsid w:val="00F963DC"/>
    <w:rsid w:val="00FA4DF1"/>
    <w:rsid w:val="00FA4E43"/>
    <w:rsid w:val="00FC12FF"/>
    <w:rsid w:val="00FC6BB9"/>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1DECFD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200</Words>
  <Characters>1144</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cp:lastPrinted>2007-06-07T04:58:00Z</cp:lastPrinted>
  <dcterms:created xsi:type="dcterms:W3CDTF">2020-01-31T10:03:00Z</dcterms:created>
  <dcterms:modified xsi:type="dcterms:W3CDTF">2023-10-29T21:40:00Z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