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51B53" w14:textId="77777777" w:rsidR="00B46CBF" w:rsidRDefault="00821023">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D4620EF" w14:textId="7CC32AAF" w:rsidR="00B46CBF" w:rsidRDefault="00821023">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1D7ED1">
        <w:rPr>
          <w:rFonts w:ascii="IPAex明朝" w:eastAsia="IPAex明朝" w:hAnsi="IPAex明朝"/>
          <w:sz w:val="24"/>
          <w:szCs w:val="24"/>
        </w:rPr>
        <w:t>〇〇〇〇</w:t>
      </w:r>
      <w:r>
        <w:rPr>
          <w:rFonts w:ascii="IPAex明朝" w:eastAsia="IPAex明朝" w:hAnsi="IPAex明朝"/>
          <w:sz w:val="24"/>
          <w:szCs w:val="24"/>
        </w:rPr>
        <w:t>/</w:t>
      </w:r>
      <w:r w:rsidR="001D7ED1">
        <w:rPr>
          <w:rFonts w:ascii="IPAex明朝" w:eastAsia="IPAex明朝" w:hAnsi="IPAex明朝"/>
          <w:sz w:val="24"/>
          <w:szCs w:val="24"/>
        </w:rPr>
        <w:t>〇〇</w:t>
      </w:r>
      <w:r>
        <w:rPr>
          <w:rFonts w:ascii="IPAex明朝" w:eastAsia="IPAex明朝" w:hAnsi="IPAex明朝"/>
          <w:sz w:val="24"/>
          <w:szCs w:val="24"/>
        </w:rPr>
        <w:t>/</w:t>
      </w:r>
      <w:r w:rsidR="001D7ED1">
        <w:rPr>
          <w:rFonts w:ascii="IPAex明朝" w:eastAsia="IPAex明朝" w:hAnsi="IPAex明朝"/>
          <w:sz w:val="24"/>
          <w:szCs w:val="24"/>
        </w:rPr>
        <w:t>〇〇</w:t>
      </w:r>
      <w:r>
        <w:rPr>
          <w:rFonts w:ascii="IPAex明朝" w:eastAsia="IPAex明朝" w:hAnsi="IPAex明朝"/>
          <w:sz w:val="24"/>
          <w:szCs w:val="24"/>
        </w:rPr>
        <w:t xml:space="preserve"> 現在</w:t>
      </w:r>
    </w:p>
    <w:p w14:paraId="466A4C3D" w14:textId="00347DDD" w:rsidR="00B46CBF" w:rsidRDefault="00821023">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1D7ED1" w:rsidRPr="001D7ED1">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1D7ED1" w:rsidRPr="001D7ED1">
        <w:rPr>
          <w:rFonts w:ascii="IPAex明朝" w:eastAsia="IPAex明朝" w:hAnsi="IPAex明朝" w:hint="eastAsia"/>
          <w:sz w:val="22"/>
          <w:szCs w:val="22"/>
        </w:rPr>
        <w:t>〇〇</w:t>
      </w:r>
    </w:p>
    <w:p w14:paraId="76FB8AB6" w14:textId="77777777" w:rsidR="00B46CBF" w:rsidRDefault="00B46CBF">
      <w:pPr>
        <w:spacing w:line="380" w:lineRule="exact"/>
        <w:jc w:val="right"/>
        <w:rPr>
          <w:rFonts w:ascii="IPAex明朝" w:eastAsia="IPAex明朝" w:hAnsi="IPAex明朝"/>
          <w:sz w:val="20"/>
        </w:rPr>
      </w:pPr>
    </w:p>
    <w:p w14:paraId="2B055E0E" w14:textId="77777777" w:rsidR="00B46CBF" w:rsidRDefault="00821023">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07F61555" w14:textId="4EF64664" w:rsidR="00B46CBF" w:rsidRDefault="00821023">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新卒入社をしておよそ</w:t>
      </w:r>
      <w:r w:rsidR="001D7ED1">
        <w:rPr>
          <w:rFonts w:ascii="IPAex明朝" w:eastAsia="IPAex明朝" w:hAnsi="IPAex明朝" w:hint="eastAsia"/>
          <w:spacing w:val="10"/>
          <w:sz w:val="20"/>
        </w:rPr>
        <w:t>〇</w:t>
      </w:r>
      <w:r>
        <w:rPr>
          <w:rFonts w:ascii="IPAex明朝" w:eastAsia="IPAex明朝" w:hAnsi="IPAex明朝" w:hint="eastAsia"/>
          <w:spacing w:val="10"/>
          <w:sz w:val="20"/>
        </w:rPr>
        <w:t>年間、リフォーム営業職として、反響営業に従事してきました。見積書の作成、粗利の計算、アフターフォローなどの業務をしておりました。お客様のニーズに答える提案だけでなく、スケジュールの調整、クレーム応対など顧客に対して真摯に対応することを大切にしております。また、その後</w:t>
      </w:r>
      <w:r w:rsidR="001D7ED1">
        <w:rPr>
          <w:rFonts w:ascii="IPAex明朝" w:eastAsia="IPAex明朝" w:hAnsi="IPAex明朝" w:hint="eastAsia"/>
          <w:spacing w:val="10"/>
          <w:sz w:val="20"/>
        </w:rPr>
        <w:t>〇</w:t>
      </w:r>
      <w:r>
        <w:rPr>
          <w:rFonts w:ascii="IPAex明朝" w:eastAsia="IPAex明朝" w:hAnsi="IPAex明朝" w:hint="eastAsia"/>
          <w:spacing w:val="10"/>
          <w:sz w:val="20"/>
        </w:rPr>
        <w:t>年間、省エネルギー商材の訪問販売にて、初めてお会いするお客様との信頼関係を結ぶための営業力を身につけました。</w:t>
      </w:r>
    </w:p>
    <w:p w14:paraId="069D13FB" w14:textId="77777777" w:rsidR="00B46CBF" w:rsidRDefault="00B46CBF">
      <w:pPr>
        <w:spacing w:line="380" w:lineRule="exact"/>
        <w:ind w:leftChars="73" w:left="138"/>
        <w:jc w:val="left"/>
        <w:rPr>
          <w:rFonts w:ascii="IPAex明朝" w:eastAsia="IPAex明朝" w:hAnsi="IPAex明朝"/>
          <w:spacing w:val="10"/>
          <w:sz w:val="20"/>
        </w:rPr>
      </w:pPr>
    </w:p>
    <w:p w14:paraId="53143D34" w14:textId="77777777" w:rsidR="00B46CBF" w:rsidRDefault="00821023">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4A7CD67F" w14:textId="64752DAF" w:rsidR="00B46CBF" w:rsidRDefault="00821023">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1D7ED1">
        <w:rPr>
          <w:rFonts w:ascii="IPAex明朝" w:eastAsia="IPAex明朝" w:hAnsi="IPAex明朝" w:hint="eastAsia"/>
          <w:spacing w:val="10"/>
          <w:sz w:val="20"/>
        </w:rPr>
        <w:t>〇〇〇〇</w:t>
      </w:r>
      <w:r>
        <w:rPr>
          <w:rFonts w:ascii="IPAex明朝" w:eastAsia="IPAex明朝" w:hAnsi="IPAex明朝" w:hint="eastAsia"/>
          <w:spacing w:val="10"/>
          <w:sz w:val="20"/>
        </w:rPr>
        <w:t>年</w:t>
      </w:r>
      <w:r w:rsidR="001D7ED1">
        <w:rPr>
          <w:rFonts w:ascii="IPAex明朝" w:eastAsia="IPAex明朝" w:hAnsi="IPAex明朝" w:hint="eastAsia"/>
          <w:spacing w:val="10"/>
          <w:sz w:val="20"/>
        </w:rPr>
        <w:t>〇〇</w:t>
      </w:r>
      <w:r>
        <w:rPr>
          <w:rFonts w:ascii="IPAex明朝" w:eastAsia="IPAex明朝" w:hAnsi="IPAex明朝" w:hint="eastAsia"/>
          <w:spacing w:val="10"/>
          <w:sz w:val="20"/>
        </w:rPr>
        <w:t xml:space="preserve">月～現在まで </w:t>
      </w:r>
      <w:r w:rsidR="001D7ED1">
        <w:rPr>
          <w:rFonts w:ascii="IPAex明朝" w:eastAsia="IPAex明朝" w:hAnsi="IPAex明朝" w:hint="eastAsia"/>
          <w:spacing w:val="10"/>
          <w:sz w:val="20"/>
        </w:rPr>
        <w:t>〇〇〇〇</w:t>
      </w:r>
      <w:r>
        <w:rPr>
          <w:rFonts w:ascii="IPAex明朝" w:eastAsia="IPAex明朝" w:hAnsi="IPAex明朝" w:hint="eastAsia"/>
          <w:spacing w:val="10"/>
          <w:sz w:val="20"/>
        </w:rPr>
        <w:t>株式会社</w:t>
      </w:r>
    </w:p>
    <w:p w14:paraId="323DA17A" w14:textId="77777777" w:rsidR="00B46CBF" w:rsidRDefault="00821023">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◆事業内容：営業職</w:t>
      </w:r>
    </w:p>
    <w:p w14:paraId="016888E9" w14:textId="175FADA2" w:rsidR="00B46CBF" w:rsidRDefault="00821023">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1D7ED1">
        <w:rPr>
          <w:rFonts w:ascii="IPAex明朝" w:eastAsia="IPAex明朝" w:hAnsi="IPAex明朝" w:hint="eastAsia"/>
          <w:spacing w:val="10"/>
          <w:sz w:val="20"/>
        </w:rPr>
        <w:t>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B46CBF" w14:paraId="60D25EAE"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2258FFFA" w14:textId="77777777" w:rsidR="00B46CBF" w:rsidRDefault="00821023">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4B60EF8A" w14:textId="77777777" w:rsidR="00B46CBF" w:rsidRDefault="00821023">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B46CBF" w14:paraId="0DF5314B" w14:textId="77777777">
        <w:trPr>
          <w:jc w:val="center"/>
        </w:trPr>
        <w:tc>
          <w:tcPr>
            <w:tcW w:w="1418" w:type="dxa"/>
            <w:vMerge w:val="restart"/>
            <w:tcBorders>
              <w:top w:val="nil"/>
              <w:left w:val="single" w:sz="12" w:space="0" w:color="auto"/>
            </w:tcBorders>
          </w:tcPr>
          <w:p w14:paraId="01871DC5" w14:textId="1C05A79C" w:rsidR="00B46CBF" w:rsidRDefault="001D7ED1">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821023">
              <w:rPr>
                <w:rFonts w:ascii="IPAex明朝" w:eastAsia="IPAex明朝" w:hAnsi="IPAex明朝" w:hint="eastAsia"/>
                <w:sz w:val="20"/>
              </w:rPr>
              <w:t>年</w:t>
            </w:r>
            <w:r>
              <w:rPr>
                <w:rFonts w:ascii="IPAex明朝" w:eastAsia="IPAex明朝" w:hAnsi="IPAex明朝" w:hint="eastAsia"/>
                <w:sz w:val="20"/>
              </w:rPr>
              <w:t>〇〇</w:t>
            </w:r>
            <w:r w:rsidR="00821023">
              <w:rPr>
                <w:rFonts w:ascii="IPAex明朝" w:eastAsia="IPAex明朝" w:hAnsi="IPAex明朝" w:hint="eastAsia"/>
                <w:sz w:val="20"/>
              </w:rPr>
              <w:t>月</w:t>
            </w:r>
          </w:p>
          <w:p w14:paraId="378DB8E7" w14:textId="77777777" w:rsidR="00B46CBF" w:rsidRDefault="00821023">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w:t>
            </w:r>
          </w:p>
          <w:p w14:paraId="52FB4172" w14:textId="77777777" w:rsidR="00B46CBF" w:rsidRDefault="00821023">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0C0A9B51" w14:textId="5D8513D2" w:rsidR="00B46CBF" w:rsidRDefault="00821023">
            <w:pPr>
              <w:spacing w:line="200" w:lineRule="exact"/>
              <w:rPr>
                <w:rFonts w:ascii="IPAex明朝" w:eastAsia="IPAex明朝" w:hAnsi="IPAex明朝"/>
                <w:spacing w:val="10"/>
                <w:sz w:val="20"/>
              </w:rPr>
            </w:pPr>
            <w:r>
              <w:rPr>
                <w:rFonts w:ascii="IPAex明朝" w:eastAsia="IPAex明朝" w:hAnsi="IPAex明朝" w:hint="eastAsia"/>
                <w:spacing w:val="10"/>
                <w:sz w:val="20"/>
              </w:rPr>
              <w:t>エネルギー事業部/</w:t>
            </w:r>
            <w:r w:rsidR="001D7ED1">
              <w:rPr>
                <w:rFonts w:ascii="IPAex明朝" w:eastAsia="IPAex明朝" w:hAnsi="IPAex明朝" w:hint="eastAsia"/>
                <w:spacing w:val="10"/>
                <w:sz w:val="20"/>
              </w:rPr>
              <w:t>〇〇</w:t>
            </w:r>
            <w:r>
              <w:rPr>
                <w:rFonts w:ascii="IPAex明朝" w:eastAsia="IPAex明朝" w:hAnsi="IPAex明朝" w:hint="eastAsia"/>
                <w:spacing w:val="10"/>
                <w:sz w:val="20"/>
              </w:rPr>
              <w:t>支店</w:t>
            </w:r>
          </w:p>
        </w:tc>
      </w:tr>
      <w:tr w:rsidR="00B46CBF" w14:paraId="5B9A0723" w14:textId="77777777">
        <w:trPr>
          <w:trHeight w:val="490"/>
          <w:jc w:val="center"/>
        </w:trPr>
        <w:tc>
          <w:tcPr>
            <w:tcW w:w="1418" w:type="dxa"/>
            <w:vMerge/>
            <w:tcBorders>
              <w:left w:val="single" w:sz="12" w:space="0" w:color="auto"/>
              <w:tr2bl w:val="single" w:sz="8" w:space="0" w:color="auto"/>
            </w:tcBorders>
          </w:tcPr>
          <w:p w14:paraId="1270CCEF" w14:textId="77777777" w:rsidR="00B46CBF" w:rsidRDefault="00B46CBF">
            <w:pPr>
              <w:rPr>
                <w:rFonts w:ascii="IPAex明朝" w:eastAsia="IPAex明朝" w:hAnsi="IPAex明朝"/>
                <w:sz w:val="20"/>
              </w:rPr>
            </w:pPr>
          </w:p>
        </w:tc>
        <w:tc>
          <w:tcPr>
            <w:tcW w:w="8760" w:type="dxa"/>
            <w:tcBorders>
              <w:top w:val="nil"/>
              <w:bottom w:val="dotted" w:sz="4" w:space="0" w:color="auto"/>
              <w:right w:val="single" w:sz="12" w:space="0" w:color="auto"/>
            </w:tcBorders>
          </w:tcPr>
          <w:p w14:paraId="0C72B9A1" w14:textId="77777777"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戸建住宅様に太陽光、エコキュート、蓄電池などの省エネルギー商材を提案する。</w:t>
            </w:r>
          </w:p>
          <w:p w14:paraId="28480FEF" w14:textId="345DBACF"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【営業スタイル】新規顧客</w:t>
            </w:r>
            <w:r w:rsidR="001D7ED1">
              <w:rPr>
                <w:rFonts w:ascii="IPAex明朝" w:eastAsia="IPAex明朝" w:hAnsi="IPAex明朝" w:hint="eastAsia"/>
                <w:spacing w:val="10"/>
                <w:sz w:val="20"/>
              </w:rPr>
              <w:t>〇〇〇</w:t>
            </w:r>
            <w:r>
              <w:rPr>
                <w:rFonts w:ascii="IPAex明朝" w:eastAsia="IPAex明朝" w:hAnsi="IPAex明朝" w:hint="eastAsia"/>
                <w:spacing w:val="10"/>
                <w:sz w:val="20"/>
              </w:rPr>
              <w:t>%</w:t>
            </w:r>
          </w:p>
          <w:p w14:paraId="6F98115F" w14:textId="3AA28593"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【担当地域】</w:t>
            </w:r>
            <w:r w:rsidR="001D7ED1">
              <w:rPr>
                <w:rFonts w:ascii="IPAex明朝" w:eastAsia="IPAex明朝" w:hAnsi="IPAex明朝" w:hint="eastAsia"/>
                <w:spacing w:val="10"/>
                <w:sz w:val="20"/>
              </w:rPr>
              <w:t>〇〇</w:t>
            </w:r>
            <w:r>
              <w:rPr>
                <w:rFonts w:ascii="IPAex明朝" w:eastAsia="IPAex明朝" w:hAnsi="IPAex明朝" w:hint="eastAsia"/>
                <w:spacing w:val="10"/>
                <w:sz w:val="20"/>
              </w:rPr>
              <w:t>、</w:t>
            </w:r>
            <w:r w:rsidR="001D7ED1">
              <w:rPr>
                <w:rFonts w:ascii="IPAex明朝" w:eastAsia="IPAex明朝" w:hAnsi="IPAex明朝" w:hint="eastAsia"/>
                <w:spacing w:val="10"/>
                <w:sz w:val="20"/>
              </w:rPr>
              <w:t>〇〇</w:t>
            </w:r>
            <w:r>
              <w:rPr>
                <w:rFonts w:ascii="IPAex明朝" w:eastAsia="IPAex明朝" w:hAnsi="IPAex明朝" w:hint="eastAsia"/>
                <w:spacing w:val="10"/>
                <w:sz w:val="20"/>
              </w:rPr>
              <w:t>、</w:t>
            </w:r>
            <w:r w:rsidR="001D7ED1">
              <w:rPr>
                <w:rFonts w:ascii="IPAex明朝" w:eastAsia="IPAex明朝" w:hAnsi="IPAex明朝" w:hint="eastAsia"/>
                <w:spacing w:val="10"/>
                <w:sz w:val="20"/>
              </w:rPr>
              <w:t>〇〇</w:t>
            </w:r>
            <w:r>
              <w:rPr>
                <w:rFonts w:ascii="IPAex明朝" w:eastAsia="IPAex明朝" w:hAnsi="IPAex明朝" w:hint="eastAsia"/>
                <w:spacing w:val="10"/>
                <w:sz w:val="20"/>
              </w:rPr>
              <w:t>、</w:t>
            </w:r>
            <w:r w:rsidR="001D7ED1">
              <w:rPr>
                <w:rFonts w:ascii="IPAex明朝" w:eastAsia="IPAex明朝" w:hAnsi="IPAex明朝" w:hint="eastAsia"/>
                <w:spacing w:val="10"/>
                <w:sz w:val="20"/>
              </w:rPr>
              <w:t>〇〇</w:t>
            </w:r>
            <w:r>
              <w:rPr>
                <w:rFonts w:ascii="IPAex明朝" w:eastAsia="IPAex明朝" w:hAnsi="IPAex明朝" w:hint="eastAsia"/>
                <w:spacing w:val="10"/>
                <w:sz w:val="20"/>
              </w:rPr>
              <w:t>、</w:t>
            </w:r>
            <w:r w:rsidR="001D7ED1">
              <w:rPr>
                <w:rFonts w:ascii="IPAex明朝" w:eastAsia="IPAex明朝" w:hAnsi="IPAex明朝" w:hint="eastAsia"/>
                <w:spacing w:val="10"/>
                <w:sz w:val="20"/>
              </w:rPr>
              <w:t>〇〇〇</w:t>
            </w:r>
          </w:p>
          <w:p w14:paraId="37DF69A4" w14:textId="77777777"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【取扱商品】太陽光、エコキュート、蓄電池</w:t>
            </w:r>
          </w:p>
          <w:p w14:paraId="10E4836F" w14:textId="78746E23"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r w:rsidR="001D7ED1">
              <w:rPr>
                <w:rFonts w:ascii="IPAex明朝" w:eastAsia="IPAex明朝" w:hAnsi="IPAex明朝" w:hint="eastAsia"/>
                <w:spacing w:val="10"/>
                <w:sz w:val="20"/>
              </w:rPr>
              <w:t>〇〇〇〇</w:t>
            </w:r>
            <w:r>
              <w:rPr>
                <w:rFonts w:ascii="IPAex明朝" w:eastAsia="IPAex明朝" w:hAnsi="IPAex明朝" w:hint="eastAsia"/>
                <w:spacing w:val="10"/>
                <w:sz w:val="20"/>
              </w:rPr>
              <w:t>年</w:t>
            </w:r>
            <w:r w:rsidR="001D7ED1">
              <w:rPr>
                <w:rFonts w:ascii="IPAex明朝" w:eastAsia="IPAex明朝" w:hAnsi="IPAex明朝" w:hint="eastAsia"/>
                <w:spacing w:val="10"/>
                <w:sz w:val="20"/>
              </w:rPr>
              <w:t>〇</w:t>
            </w:r>
            <w:r>
              <w:rPr>
                <w:rFonts w:ascii="IPAex明朝" w:eastAsia="IPAex明朝" w:hAnsi="IPAex明朝" w:hint="eastAsia"/>
                <w:spacing w:val="10"/>
                <w:sz w:val="20"/>
              </w:rPr>
              <w:t>月度売上</w:t>
            </w:r>
            <w:r w:rsidR="001D7ED1">
              <w:rPr>
                <w:rFonts w:ascii="IPAex明朝" w:eastAsia="IPAex明朝" w:hAnsi="IPAex明朝" w:hint="eastAsia"/>
                <w:spacing w:val="10"/>
                <w:sz w:val="20"/>
              </w:rPr>
              <w:t>〇〇〇</w:t>
            </w:r>
            <w:r>
              <w:rPr>
                <w:rFonts w:ascii="IPAex明朝" w:eastAsia="IPAex明朝" w:hAnsi="IPAex明朝" w:hint="eastAsia"/>
                <w:spacing w:val="10"/>
                <w:sz w:val="20"/>
              </w:rPr>
              <w:t>%達成</w:t>
            </w:r>
          </w:p>
          <w:p w14:paraId="2992FE69" w14:textId="461B0470"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取引業者様含む売上ランキング</w:t>
            </w:r>
            <w:r w:rsidR="001D7ED1">
              <w:rPr>
                <w:rFonts w:ascii="IPAex明朝" w:eastAsia="IPAex明朝" w:hAnsi="IPAex明朝" w:hint="eastAsia"/>
                <w:spacing w:val="10"/>
                <w:sz w:val="20"/>
              </w:rPr>
              <w:t>〇</w:t>
            </w:r>
            <w:r>
              <w:rPr>
                <w:rFonts w:ascii="IPAex明朝" w:eastAsia="IPAex明朝" w:hAnsi="IPAex明朝" w:hint="eastAsia"/>
                <w:spacing w:val="10"/>
                <w:sz w:val="20"/>
              </w:rPr>
              <w:t>位</w:t>
            </w:r>
          </w:p>
          <w:p w14:paraId="7F0D70C0" w14:textId="5FE3CE31" w:rsidR="00B36E34" w:rsidRDefault="00B36E34">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目標</w:t>
            </w:r>
            <w:r w:rsidR="001D7ED1">
              <w:rPr>
                <w:rFonts w:ascii="IPAex明朝" w:eastAsia="IPAex明朝" w:hAnsi="IPAex明朝" w:hint="eastAsia"/>
                <w:spacing w:val="10"/>
                <w:sz w:val="20"/>
              </w:rPr>
              <w:t>〇</w:t>
            </w:r>
            <w:r w:rsidR="00F66B09">
              <w:rPr>
                <w:rFonts w:ascii="IPAex明朝" w:eastAsia="IPAex明朝" w:hAnsi="IPAex明朝" w:hint="eastAsia"/>
                <w:spacing w:val="10"/>
                <w:sz w:val="20"/>
              </w:rPr>
              <w:t>件に対し、</w:t>
            </w:r>
            <w:r w:rsidR="001D7ED1">
              <w:rPr>
                <w:rFonts w:ascii="IPAex明朝" w:eastAsia="IPAex明朝" w:hAnsi="IPAex明朝" w:hint="eastAsia"/>
                <w:spacing w:val="10"/>
                <w:sz w:val="20"/>
              </w:rPr>
              <w:t>〇</w:t>
            </w:r>
            <w:r w:rsidR="00F66B09">
              <w:rPr>
                <w:rFonts w:ascii="IPAex明朝" w:eastAsia="IPAex明朝" w:hAnsi="IPAex明朝" w:hint="eastAsia"/>
                <w:spacing w:val="10"/>
                <w:sz w:val="20"/>
              </w:rPr>
              <w:t>件獲得。(達成率</w:t>
            </w:r>
            <w:r w:rsidR="001D7ED1">
              <w:rPr>
                <w:rFonts w:ascii="IPAex明朝" w:eastAsia="IPAex明朝" w:hAnsi="IPAex明朝" w:hint="eastAsia"/>
                <w:spacing w:val="10"/>
                <w:sz w:val="20"/>
              </w:rPr>
              <w:t>〇〇〇</w:t>
            </w:r>
            <w:r w:rsidR="00F66B09">
              <w:rPr>
                <w:rFonts w:ascii="IPAex明朝" w:eastAsia="IPAex明朝" w:hAnsi="IPAex明朝" w:hint="eastAsia"/>
                <w:spacing w:val="10"/>
                <w:sz w:val="20"/>
              </w:rPr>
              <w:t>%)</w:t>
            </w:r>
          </w:p>
          <w:p w14:paraId="0736C7C2" w14:textId="77777777"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【ポイント】昨今の光熱費やガソリン代の値上がりで省エネルギーに関心を持ち、震災に対する不安を持たれている方が増えている中、お客様よりニーズを引き出し、省エネルギー商材を提案する。</w:t>
            </w:r>
          </w:p>
        </w:tc>
      </w:tr>
      <w:tr w:rsidR="00B46CBF" w14:paraId="367D25CE" w14:textId="77777777">
        <w:trPr>
          <w:jc w:val="center"/>
        </w:trPr>
        <w:tc>
          <w:tcPr>
            <w:tcW w:w="1418" w:type="dxa"/>
            <w:vMerge/>
            <w:tcBorders>
              <w:left w:val="single" w:sz="12" w:space="0" w:color="auto"/>
              <w:bottom w:val="single" w:sz="12" w:space="0" w:color="auto"/>
              <w:tr2bl w:val="single" w:sz="8" w:space="0" w:color="auto"/>
            </w:tcBorders>
          </w:tcPr>
          <w:p w14:paraId="3F10A341" w14:textId="77777777" w:rsidR="00B46CBF" w:rsidRDefault="00B46CBF">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7C53D0C6" w14:textId="1B88D231" w:rsidR="00B46CBF" w:rsidRDefault="00821023">
            <w:pPr>
              <w:spacing w:line="200" w:lineRule="exact"/>
              <w:rPr>
                <w:rFonts w:ascii="IPAex明朝" w:eastAsia="IPAex明朝" w:hAnsi="IPAex明朝"/>
                <w:spacing w:val="10"/>
                <w:sz w:val="20"/>
              </w:rPr>
            </w:pPr>
            <w:r>
              <w:rPr>
                <w:rFonts w:ascii="IPAex明朝" w:eastAsia="IPAex明朝" w:hAnsi="IPAex明朝" w:hint="eastAsia"/>
                <w:spacing w:val="10"/>
                <w:sz w:val="20"/>
              </w:rPr>
              <w:t>パートナー企業含めて、</w:t>
            </w:r>
            <w:r w:rsidR="001D7ED1">
              <w:rPr>
                <w:rFonts w:ascii="IPAex明朝" w:eastAsia="IPAex明朝" w:hAnsi="IPAex明朝" w:hint="eastAsia"/>
                <w:spacing w:val="10"/>
                <w:sz w:val="20"/>
              </w:rPr>
              <w:t>〇〇</w:t>
            </w:r>
            <w:r>
              <w:rPr>
                <w:rFonts w:ascii="IPAex明朝" w:eastAsia="IPAex明朝" w:hAnsi="IPAex明朝" w:hint="eastAsia"/>
                <w:spacing w:val="10"/>
                <w:sz w:val="20"/>
              </w:rPr>
              <w:t>人程度 リーダー</w:t>
            </w:r>
          </w:p>
        </w:tc>
      </w:tr>
    </w:tbl>
    <w:p w14:paraId="7A201CA2" w14:textId="77777777" w:rsidR="00B46CBF" w:rsidRDefault="00B46CBF"/>
    <w:p w14:paraId="3CF77A06" w14:textId="77777777" w:rsidR="00B46CBF" w:rsidRDefault="00B46CBF">
      <w:pPr>
        <w:spacing w:line="380" w:lineRule="exact"/>
        <w:rPr>
          <w:rFonts w:ascii="IPAex明朝" w:eastAsia="IPAex明朝" w:hAnsi="IPAex明朝"/>
          <w:spacing w:val="10"/>
          <w:sz w:val="20"/>
        </w:rPr>
      </w:pPr>
    </w:p>
    <w:p w14:paraId="7D1105BA" w14:textId="54FEB787" w:rsidR="00B46CBF" w:rsidRDefault="00821023">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1D7ED1">
        <w:rPr>
          <w:rFonts w:ascii="IPAex明朝" w:eastAsia="IPAex明朝" w:hAnsi="IPAex明朝" w:hint="eastAsia"/>
          <w:spacing w:val="10"/>
          <w:sz w:val="20"/>
        </w:rPr>
        <w:t>〇〇〇〇</w:t>
      </w:r>
      <w:r>
        <w:rPr>
          <w:rFonts w:ascii="IPAex明朝" w:eastAsia="IPAex明朝" w:hAnsi="IPAex明朝" w:hint="eastAsia"/>
          <w:spacing w:val="10"/>
          <w:sz w:val="20"/>
        </w:rPr>
        <w:t>年</w:t>
      </w:r>
      <w:r w:rsidR="001D7ED1">
        <w:rPr>
          <w:rFonts w:ascii="IPAex明朝" w:eastAsia="IPAex明朝" w:hAnsi="IPAex明朝" w:hint="eastAsia"/>
          <w:spacing w:val="10"/>
          <w:sz w:val="20"/>
        </w:rPr>
        <w:t>〇〇</w:t>
      </w:r>
      <w:r>
        <w:rPr>
          <w:rFonts w:ascii="IPAex明朝" w:eastAsia="IPAex明朝" w:hAnsi="IPAex明朝" w:hint="eastAsia"/>
          <w:spacing w:val="10"/>
          <w:sz w:val="20"/>
        </w:rPr>
        <w:t>月～</w:t>
      </w:r>
      <w:r w:rsidR="001D7ED1">
        <w:rPr>
          <w:rFonts w:ascii="IPAex明朝" w:eastAsia="IPAex明朝" w:hAnsi="IPAex明朝" w:hint="eastAsia"/>
          <w:spacing w:val="10"/>
          <w:sz w:val="20"/>
        </w:rPr>
        <w:t>〇〇〇〇</w:t>
      </w:r>
      <w:r>
        <w:rPr>
          <w:rFonts w:ascii="IPAex明朝" w:eastAsia="IPAex明朝" w:hAnsi="IPAex明朝" w:hint="eastAsia"/>
          <w:spacing w:val="10"/>
          <w:sz w:val="20"/>
        </w:rPr>
        <w:t>年</w:t>
      </w:r>
      <w:r w:rsidR="001D7ED1">
        <w:rPr>
          <w:rFonts w:ascii="IPAex明朝" w:eastAsia="IPAex明朝" w:hAnsi="IPAex明朝" w:hint="eastAsia"/>
          <w:spacing w:val="10"/>
          <w:sz w:val="20"/>
        </w:rPr>
        <w:t>〇〇</w:t>
      </w:r>
      <w:r>
        <w:rPr>
          <w:rFonts w:ascii="IPAex明朝" w:eastAsia="IPAex明朝" w:hAnsi="IPAex明朝" w:hint="eastAsia"/>
          <w:spacing w:val="10"/>
          <w:sz w:val="20"/>
        </w:rPr>
        <w:t>月 株式会社</w:t>
      </w:r>
      <w:r w:rsidR="001D7ED1">
        <w:rPr>
          <w:rFonts w:ascii="IPAex明朝" w:eastAsia="IPAex明朝" w:hAnsi="IPAex明朝" w:hint="eastAsia"/>
          <w:spacing w:val="10"/>
          <w:sz w:val="20"/>
        </w:rPr>
        <w:t>〇〇〇〇〇〇〇〇〇</w:t>
      </w:r>
    </w:p>
    <w:p w14:paraId="1115B0B3" w14:textId="77777777" w:rsidR="00B46CBF" w:rsidRDefault="00821023">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◆事業内容：営業職</w:t>
      </w:r>
    </w:p>
    <w:p w14:paraId="08288DE2" w14:textId="34010338" w:rsidR="00B46CBF" w:rsidRDefault="00821023">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1D7ED1">
        <w:rPr>
          <w:rFonts w:ascii="IPAex明朝" w:eastAsia="IPAex明朝" w:hAnsi="IPAex明朝" w:hint="eastAsia"/>
          <w:spacing w:val="10"/>
          <w:sz w:val="20"/>
        </w:rPr>
        <w:t>〇〇〇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B46CBF" w14:paraId="58E11362"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16D7DC30" w14:textId="77777777" w:rsidR="00B46CBF" w:rsidRDefault="00821023">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7226E30B" w14:textId="77777777" w:rsidR="00B46CBF" w:rsidRDefault="00821023">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B46CBF" w14:paraId="368B347A" w14:textId="77777777">
        <w:trPr>
          <w:jc w:val="center"/>
        </w:trPr>
        <w:tc>
          <w:tcPr>
            <w:tcW w:w="1418" w:type="dxa"/>
            <w:vMerge w:val="restart"/>
            <w:tcBorders>
              <w:top w:val="nil"/>
              <w:left w:val="single" w:sz="12" w:space="0" w:color="auto"/>
            </w:tcBorders>
          </w:tcPr>
          <w:p w14:paraId="4DB17024" w14:textId="2FF5E667" w:rsidR="00B46CBF" w:rsidRDefault="001D7ED1">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821023">
              <w:rPr>
                <w:rFonts w:ascii="IPAex明朝" w:eastAsia="IPAex明朝" w:hAnsi="IPAex明朝" w:hint="eastAsia"/>
                <w:sz w:val="20"/>
              </w:rPr>
              <w:t>年</w:t>
            </w:r>
            <w:r>
              <w:rPr>
                <w:rFonts w:ascii="IPAex明朝" w:eastAsia="IPAex明朝" w:hAnsi="IPAex明朝" w:hint="eastAsia"/>
                <w:sz w:val="20"/>
              </w:rPr>
              <w:t>〇〇</w:t>
            </w:r>
            <w:r w:rsidR="00821023">
              <w:rPr>
                <w:rFonts w:ascii="IPAex明朝" w:eastAsia="IPAex明朝" w:hAnsi="IPAex明朝" w:hint="eastAsia"/>
                <w:sz w:val="20"/>
              </w:rPr>
              <w:t>月</w:t>
            </w:r>
          </w:p>
          <w:p w14:paraId="2B27F13E" w14:textId="77777777" w:rsidR="00B46CBF" w:rsidRDefault="00821023">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w:t>
            </w:r>
          </w:p>
          <w:p w14:paraId="365E9B09" w14:textId="6C8EAA1A" w:rsidR="00B46CBF" w:rsidRDefault="001D7ED1">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821023">
              <w:rPr>
                <w:rFonts w:ascii="IPAex明朝" w:eastAsia="IPAex明朝" w:hAnsi="IPAex明朝" w:hint="eastAsia"/>
                <w:sz w:val="20"/>
              </w:rPr>
              <w:t>年</w:t>
            </w:r>
            <w:r>
              <w:rPr>
                <w:rFonts w:ascii="IPAex明朝" w:eastAsia="IPAex明朝" w:hAnsi="IPAex明朝" w:hint="eastAsia"/>
                <w:sz w:val="20"/>
              </w:rPr>
              <w:t>〇〇</w:t>
            </w:r>
            <w:r w:rsidR="00821023">
              <w:rPr>
                <w:rFonts w:ascii="IPAex明朝" w:eastAsia="IPAex明朝" w:hAnsi="IPAex明朝" w:hint="eastAsia"/>
                <w:sz w:val="20"/>
              </w:rPr>
              <w:t>月</w:t>
            </w:r>
          </w:p>
        </w:tc>
        <w:tc>
          <w:tcPr>
            <w:tcW w:w="8760" w:type="dxa"/>
            <w:tcBorders>
              <w:top w:val="nil"/>
              <w:bottom w:val="dotted" w:sz="4" w:space="0" w:color="auto"/>
              <w:right w:val="single" w:sz="12" w:space="0" w:color="auto"/>
            </w:tcBorders>
            <w:vAlign w:val="center"/>
          </w:tcPr>
          <w:p w14:paraId="666E74FE" w14:textId="689F87F8" w:rsidR="00B46CBF" w:rsidRDefault="00821023">
            <w:pPr>
              <w:spacing w:line="200" w:lineRule="exact"/>
              <w:rPr>
                <w:rFonts w:ascii="IPAex明朝" w:eastAsia="IPAex明朝" w:hAnsi="IPAex明朝"/>
                <w:spacing w:val="10"/>
                <w:sz w:val="20"/>
              </w:rPr>
            </w:pPr>
            <w:r>
              <w:rPr>
                <w:rFonts w:ascii="IPAex明朝" w:eastAsia="IPAex明朝" w:hAnsi="IPAex明朝" w:hint="eastAsia"/>
                <w:spacing w:val="10"/>
                <w:sz w:val="20"/>
              </w:rPr>
              <w:t>スペースアップ事業部/</w:t>
            </w:r>
            <w:r w:rsidR="001D7ED1">
              <w:rPr>
                <w:rFonts w:ascii="IPAex明朝" w:eastAsia="IPAex明朝" w:hAnsi="IPAex明朝" w:hint="eastAsia"/>
                <w:spacing w:val="10"/>
                <w:sz w:val="20"/>
              </w:rPr>
              <w:t>〇〇</w:t>
            </w:r>
            <w:r>
              <w:rPr>
                <w:rFonts w:ascii="IPAex明朝" w:eastAsia="IPAex明朝" w:hAnsi="IPAex明朝" w:hint="eastAsia"/>
                <w:spacing w:val="10"/>
                <w:sz w:val="20"/>
              </w:rPr>
              <w:t>支店</w:t>
            </w:r>
          </w:p>
        </w:tc>
      </w:tr>
      <w:tr w:rsidR="00B46CBF" w14:paraId="0F8D216B" w14:textId="77777777">
        <w:trPr>
          <w:trHeight w:val="490"/>
          <w:jc w:val="center"/>
        </w:trPr>
        <w:tc>
          <w:tcPr>
            <w:tcW w:w="1418" w:type="dxa"/>
            <w:vMerge/>
            <w:tcBorders>
              <w:left w:val="single" w:sz="12" w:space="0" w:color="auto"/>
              <w:tr2bl w:val="single" w:sz="8" w:space="0" w:color="auto"/>
            </w:tcBorders>
          </w:tcPr>
          <w:p w14:paraId="1568FDFF" w14:textId="77777777" w:rsidR="00B46CBF" w:rsidRDefault="00B46CBF">
            <w:pPr>
              <w:rPr>
                <w:rFonts w:ascii="IPAex明朝" w:eastAsia="IPAex明朝" w:hAnsi="IPAex明朝"/>
                <w:sz w:val="20"/>
              </w:rPr>
            </w:pPr>
          </w:p>
        </w:tc>
        <w:tc>
          <w:tcPr>
            <w:tcW w:w="8760" w:type="dxa"/>
            <w:tcBorders>
              <w:top w:val="nil"/>
              <w:bottom w:val="dotted" w:sz="4" w:space="0" w:color="auto"/>
              <w:right w:val="single" w:sz="12" w:space="0" w:color="auto"/>
            </w:tcBorders>
          </w:tcPr>
          <w:p w14:paraId="77E4D2A9" w14:textId="77777777"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チラシによるお問い合わせを受けた方に、リフォームの提案をする。</w:t>
            </w:r>
          </w:p>
          <w:p w14:paraId="207291FC" w14:textId="120DE45D"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【営業スタイル】反響営業</w:t>
            </w:r>
            <w:r w:rsidR="001D7ED1">
              <w:rPr>
                <w:rFonts w:ascii="IPAex明朝" w:eastAsia="IPAex明朝" w:hAnsi="IPAex明朝" w:hint="eastAsia"/>
                <w:spacing w:val="10"/>
                <w:sz w:val="20"/>
              </w:rPr>
              <w:t>〇〇〇</w:t>
            </w:r>
            <w:r>
              <w:rPr>
                <w:rFonts w:ascii="IPAex明朝" w:eastAsia="IPAex明朝" w:hAnsi="IPAex明朝" w:hint="eastAsia"/>
                <w:spacing w:val="10"/>
                <w:sz w:val="20"/>
              </w:rPr>
              <w:t>%</w:t>
            </w:r>
          </w:p>
          <w:p w14:paraId="66573C4C" w14:textId="0D514CF3"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【担当地域】</w:t>
            </w:r>
            <w:r w:rsidR="001D7ED1">
              <w:rPr>
                <w:rFonts w:ascii="IPAex明朝" w:eastAsia="IPAex明朝" w:hAnsi="IPAex明朝" w:hint="eastAsia"/>
                <w:spacing w:val="10"/>
                <w:sz w:val="20"/>
              </w:rPr>
              <w:t>〇〇</w:t>
            </w:r>
            <w:r>
              <w:rPr>
                <w:rFonts w:ascii="IPAex明朝" w:eastAsia="IPAex明朝" w:hAnsi="IPAex明朝" w:hint="eastAsia"/>
                <w:spacing w:val="10"/>
                <w:sz w:val="20"/>
              </w:rPr>
              <w:t>県全域</w:t>
            </w:r>
          </w:p>
          <w:p w14:paraId="3BB121F3" w14:textId="5BEB82C5"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【取扱商品】リフォーム商材</w:t>
            </w:r>
          </w:p>
          <w:p w14:paraId="671B85BF" w14:textId="6A7E0C0E" w:rsidR="00DC10F5" w:rsidRDefault="003A6D6B">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r w:rsidR="00DC10F5">
              <w:rPr>
                <w:rFonts w:ascii="IPAex明朝" w:eastAsia="IPAex明朝" w:hAnsi="IPAex明朝" w:hint="eastAsia"/>
                <w:spacing w:val="10"/>
                <w:sz w:val="20"/>
              </w:rPr>
              <w:t>最高受注金額達成。</w:t>
            </w:r>
            <w:r w:rsidR="00EC29B3">
              <w:rPr>
                <w:rFonts w:ascii="IPAex明朝" w:eastAsia="IPAex明朝" w:hAnsi="IPAex明朝" w:hint="eastAsia"/>
                <w:spacing w:val="10"/>
                <w:sz w:val="20"/>
              </w:rPr>
              <w:t>〇</w:t>
            </w:r>
            <w:r w:rsidR="00DC10F5">
              <w:rPr>
                <w:rFonts w:ascii="IPAex明朝" w:eastAsia="IPAex明朝" w:hAnsi="IPAex明朝" w:hint="eastAsia"/>
                <w:spacing w:val="10"/>
                <w:sz w:val="20"/>
              </w:rPr>
              <w:t>件あたり</w:t>
            </w:r>
            <w:r w:rsidR="001D7ED1">
              <w:rPr>
                <w:rFonts w:ascii="IPAex明朝" w:eastAsia="IPAex明朝" w:hAnsi="IPAex明朝" w:hint="eastAsia"/>
                <w:spacing w:val="10"/>
                <w:sz w:val="20"/>
              </w:rPr>
              <w:t>〇</w:t>
            </w:r>
            <w:r w:rsidR="00A23A7C">
              <w:rPr>
                <w:rFonts w:ascii="IPAex明朝" w:eastAsia="IPAex明朝" w:hAnsi="IPAex明朝" w:hint="eastAsia"/>
                <w:spacing w:val="10"/>
                <w:sz w:val="20"/>
              </w:rPr>
              <w:t>,</w:t>
            </w:r>
            <w:r w:rsidR="001D7ED1">
              <w:rPr>
                <w:rFonts w:ascii="IPAex明朝" w:eastAsia="IPAex明朝" w:hAnsi="IPAex明朝" w:hint="eastAsia"/>
                <w:spacing w:val="10"/>
                <w:sz w:val="20"/>
              </w:rPr>
              <w:t>〇〇〇</w:t>
            </w:r>
            <w:r w:rsidR="00DC10F5">
              <w:rPr>
                <w:rFonts w:ascii="IPAex明朝" w:eastAsia="IPAex明朝" w:hAnsi="IPAex明朝" w:hint="eastAsia"/>
                <w:spacing w:val="10"/>
                <w:sz w:val="20"/>
              </w:rPr>
              <w:t>万円。</w:t>
            </w:r>
          </w:p>
          <w:p w14:paraId="77CB4DFA" w14:textId="11DC5CD6" w:rsidR="00A36C62" w:rsidRDefault="00A36C62">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目標粗利</w:t>
            </w:r>
            <w:r w:rsidR="001D7ED1">
              <w:rPr>
                <w:rFonts w:ascii="IPAex明朝" w:eastAsia="IPAex明朝" w:hAnsi="IPAex明朝" w:hint="eastAsia"/>
                <w:spacing w:val="10"/>
                <w:sz w:val="20"/>
              </w:rPr>
              <w:t>〇〇〇</w:t>
            </w:r>
            <w:r>
              <w:rPr>
                <w:rFonts w:ascii="IPAex明朝" w:eastAsia="IPAex明朝" w:hAnsi="IPAex明朝" w:hint="eastAsia"/>
                <w:spacing w:val="10"/>
                <w:sz w:val="20"/>
              </w:rPr>
              <w:t>万に対し、</w:t>
            </w:r>
            <w:r w:rsidR="001D7ED1">
              <w:rPr>
                <w:rFonts w:ascii="IPAex明朝" w:eastAsia="IPAex明朝" w:hAnsi="IPAex明朝" w:hint="eastAsia"/>
                <w:spacing w:val="10"/>
                <w:sz w:val="20"/>
              </w:rPr>
              <w:t>〇〇〇</w:t>
            </w:r>
            <w:r w:rsidR="003D33B7">
              <w:rPr>
                <w:rFonts w:ascii="IPAex明朝" w:eastAsia="IPAex明朝" w:hAnsi="IPAex明朝" w:hint="eastAsia"/>
                <w:spacing w:val="10"/>
                <w:sz w:val="20"/>
              </w:rPr>
              <w:t>万達成。(達成率</w:t>
            </w:r>
            <w:r w:rsidR="001D7ED1">
              <w:rPr>
                <w:rFonts w:ascii="IPAex明朝" w:eastAsia="IPAex明朝" w:hAnsi="IPAex明朝" w:hint="eastAsia"/>
                <w:spacing w:val="10"/>
                <w:sz w:val="20"/>
              </w:rPr>
              <w:t>〇〇〇</w:t>
            </w:r>
            <w:r w:rsidR="003D33B7">
              <w:rPr>
                <w:rFonts w:ascii="IPAex明朝" w:eastAsia="IPAex明朝" w:hAnsi="IPAex明朝" w:hint="eastAsia"/>
                <w:spacing w:val="10"/>
                <w:sz w:val="20"/>
              </w:rPr>
              <w:t>%)</w:t>
            </w:r>
          </w:p>
          <w:p w14:paraId="1570482A" w14:textId="77777777" w:rsidR="00B46CBF" w:rsidRDefault="00821023">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【ポイント】お客様のニーズを汲み取り、より最短で、より満足頂ける価格でできるように企業努力を怠らず、お客様の想いの空間を実現させる。</w:t>
            </w:r>
          </w:p>
        </w:tc>
      </w:tr>
      <w:tr w:rsidR="00B46CBF" w14:paraId="3CFB9EE0" w14:textId="77777777">
        <w:trPr>
          <w:jc w:val="center"/>
        </w:trPr>
        <w:tc>
          <w:tcPr>
            <w:tcW w:w="1418" w:type="dxa"/>
            <w:vMerge/>
            <w:tcBorders>
              <w:left w:val="single" w:sz="12" w:space="0" w:color="auto"/>
              <w:bottom w:val="single" w:sz="12" w:space="0" w:color="auto"/>
              <w:tr2bl w:val="single" w:sz="8" w:space="0" w:color="auto"/>
            </w:tcBorders>
          </w:tcPr>
          <w:p w14:paraId="3447B527" w14:textId="77777777" w:rsidR="00B46CBF" w:rsidRDefault="00B46CBF">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3DFD643F" w14:textId="17B0CF75" w:rsidR="00B46CBF" w:rsidRDefault="00821023">
            <w:pPr>
              <w:spacing w:line="200" w:lineRule="exact"/>
              <w:rPr>
                <w:rFonts w:ascii="IPAex明朝" w:eastAsia="IPAex明朝" w:hAnsi="IPAex明朝"/>
                <w:spacing w:val="10"/>
                <w:sz w:val="20"/>
              </w:rPr>
            </w:pPr>
            <w:r>
              <w:rPr>
                <w:rFonts w:ascii="IPAex明朝" w:eastAsia="IPAex明朝" w:hAnsi="IPAex明朝" w:hint="eastAsia"/>
                <w:spacing w:val="10"/>
                <w:sz w:val="20"/>
              </w:rPr>
              <w:t>店舗メンバー</w:t>
            </w:r>
            <w:r w:rsidR="001D7ED1">
              <w:rPr>
                <w:rFonts w:ascii="IPAex明朝" w:eastAsia="IPAex明朝" w:hAnsi="IPAex明朝" w:hint="eastAsia"/>
                <w:spacing w:val="10"/>
                <w:sz w:val="20"/>
              </w:rPr>
              <w:t>〇</w:t>
            </w:r>
            <w:r>
              <w:rPr>
                <w:rFonts w:ascii="IPAex明朝" w:eastAsia="IPAex明朝" w:hAnsi="IPAex明朝" w:hint="eastAsia"/>
                <w:spacing w:val="10"/>
                <w:sz w:val="20"/>
              </w:rPr>
              <w:t xml:space="preserve">名 </w:t>
            </w:r>
          </w:p>
        </w:tc>
      </w:tr>
    </w:tbl>
    <w:p w14:paraId="1C0AD6FC" w14:textId="77777777" w:rsidR="00B46CBF" w:rsidRDefault="00B46CBF"/>
    <w:p w14:paraId="66E652B1" w14:textId="77777777" w:rsidR="00B46CBF" w:rsidRDefault="00B46CBF">
      <w:pPr>
        <w:spacing w:line="380" w:lineRule="exact"/>
        <w:rPr>
          <w:rFonts w:ascii="IPAex明朝" w:eastAsia="IPAex明朝" w:hAnsi="IPAex明朝"/>
          <w:spacing w:val="10"/>
          <w:sz w:val="20"/>
        </w:rPr>
      </w:pPr>
    </w:p>
    <w:p w14:paraId="2CFF45A4" w14:textId="77777777" w:rsidR="00B46CBF" w:rsidRDefault="00821023">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581F6949" w14:textId="7B0B916B" w:rsidR="00B46CBF" w:rsidRDefault="00821023">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・PDCAサイクルに関する知識と数字分析、トークスクリプトの作成</w:t>
      </w:r>
    </w:p>
    <w:p w14:paraId="05D6B39B" w14:textId="6FE00999" w:rsidR="00DB5CA9" w:rsidRDefault="00DB5CA9">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lastRenderedPageBreak/>
        <w:t>・営業職として培ったコミュニケーション能力、提案力</w:t>
      </w:r>
    </w:p>
    <w:p w14:paraId="11D8C8A1" w14:textId="3C47F2E8" w:rsidR="002B7285" w:rsidRDefault="00DB5CA9" w:rsidP="00FB01B1">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w:t>
      </w:r>
      <w:r w:rsidR="002B7285">
        <w:rPr>
          <w:rFonts w:ascii="IPAex明朝" w:eastAsia="IPAex明朝" w:hAnsi="IPAex明朝" w:hint="eastAsia"/>
          <w:spacing w:val="10"/>
          <w:sz w:val="20"/>
        </w:rPr>
        <w:t>事業所リーダーとして培ったマネジメント能力</w:t>
      </w:r>
    </w:p>
    <w:p w14:paraId="48170503" w14:textId="77777777" w:rsidR="00B46CBF" w:rsidRDefault="00B46CBF">
      <w:pPr>
        <w:spacing w:line="380" w:lineRule="exact"/>
        <w:rPr>
          <w:rFonts w:ascii="IPAex明朝" w:eastAsia="IPAex明朝" w:hAnsi="IPAex明朝"/>
          <w:spacing w:val="10"/>
          <w:sz w:val="20"/>
        </w:rPr>
      </w:pPr>
    </w:p>
    <w:p w14:paraId="362828B8" w14:textId="77777777" w:rsidR="00B46CBF" w:rsidRDefault="00821023">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3DAEF283" w14:textId="77777777" w:rsidR="00B46CBF" w:rsidRDefault="00821023">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w:t>
      </w:r>
    </w:p>
    <w:p w14:paraId="7B9A52FE" w14:textId="77777777" w:rsidR="00B46CBF" w:rsidRDefault="00B46CBF">
      <w:pPr>
        <w:spacing w:line="380" w:lineRule="exact"/>
        <w:ind w:leftChars="-1" w:left="-2"/>
        <w:rPr>
          <w:rFonts w:ascii="IPAex明朝" w:eastAsia="IPAex明朝" w:hAnsi="IPAex明朝"/>
          <w:spacing w:val="10"/>
          <w:sz w:val="20"/>
        </w:rPr>
      </w:pPr>
    </w:p>
    <w:p w14:paraId="6A6EDE72" w14:textId="77777777" w:rsidR="00B46CBF" w:rsidRDefault="00821023">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3A58A523" w14:textId="4E848AC8" w:rsidR="00B46CBF" w:rsidRDefault="00821023">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・提案型営業</w:t>
      </w:r>
      <w:r>
        <w:rPr>
          <w:rFonts w:ascii="IPAex明朝" w:eastAsia="IPAex明朝" w:hAnsi="IPAex明朝"/>
          <w:spacing w:val="10"/>
          <w:sz w:val="20"/>
        </w:rPr>
        <w:cr/>
        <w:t>戸建やマンションにお住まいのお客様に対し、反響営業や訪問営業を経験する中で、まずは顧客との信頼関係をしっかりと構築し、お客様のニーズとネック、伝えたいことは何か、と言うことを第一に考え、またお客様からも頼られるように意識しました。その結果、初めてお会いするお客様からも快く成約を頂き、商品引き渡し後も良好な関係を築くことができました。自社売上に関しても、昨年対比</w:t>
      </w:r>
      <w:r w:rsidR="001D7ED1">
        <w:rPr>
          <w:rFonts w:ascii="IPAex明朝" w:eastAsia="IPAex明朝" w:hAnsi="IPAex明朝"/>
          <w:spacing w:val="10"/>
          <w:sz w:val="20"/>
        </w:rPr>
        <w:t>〇〇〇</w:t>
      </w:r>
      <w:r>
        <w:rPr>
          <w:rFonts w:ascii="IPAex明朝" w:eastAsia="IPAex明朝" w:hAnsi="IPAex明朝"/>
          <w:spacing w:val="10"/>
          <w:sz w:val="20"/>
        </w:rPr>
        <w:t>%以上を達成することができました。</w:t>
      </w:r>
    </w:p>
    <w:p w14:paraId="75C414DD" w14:textId="77777777" w:rsidR="00B46CBF" w:rsidRDefault="00B46CBF">
      <w:pPr>
        <w:spacing w:line="380" w:lineRule="exact"/>
        <w:ind w:leftChars="74" w:left="140"/>
        <w:rPr>
          <w:rFonts w:ascii="IPAex明朝" w:eastAsia="IPAex明朝" w:hAnsi="IPAex明朝"/>
          <w:spacing w:val="10"/>
          <w:sz w:val="20"/>
        </w:rPr>
      </w:pPr>
    </w:p>
    <w:p w14:paraId="7E616ABA" w14:textId="77777777" w:rsidR="00B46CBF" w:rsidRDefault="00821023">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・粘り強さ</w:t>
      </w:r>
      <w:r>
        <w:rPr>
          <w:rFonts w:ascii="IPAex明朝" w:eastAsia="IPAex明朝" w:hAnsi="IPAex明朝"/>
          <w:spacing w:val="10"/>
          <w:sz w:val="20"/>
        </w:rPr>
        <w:cr/>
        <w:t>困難な状況下でも、諦めずに粘り強く一つ一つの物事を進めていくことを信条としています。特に、訪問販売は、地域柄や世間の状況によって売上が左右しやすい業界でもあります。例えば、昨今の流行病で、面談するのが厳しいような状況でも、諦めず解決策を考え、自身の行動を変える事で着実に取り組むようにしています。このような経験をして、諦めず目標を追い続けることは重要だと考える為、粘り強さはどんな業務に置いても必要となる姿勢と考えております。</w:t>
      </w:r>
    </w:p>
    <w:p w14:paraId="7A4858EE" w14:textId="77777777" w:rsidR="00B46CBF" w:rsidRDefault="00B46CBF">
      <w:pPr>
        <w:spacing w:line="380" w:lineRule="exact"/>
        <w:ind w:leftChars="74" w:left="140"/>
        <w:rPr>
          <w:rFonts w:ascii="IPAex明朝" w:eastAsia="IPAex明朝" w:hAnsi="IPAex明朝"/>
          <w:spacing w:val="10"/>
          <w:sz w:val="20"/>
        </w:rPr>
      </w:pPr>
    </w:p>
    <w:p w14:paraId="448889F0" w14:textId="77777777" w:rsidR="00B46CBF" w:rsidRDefault="00821023">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・分析力</w:t>
      </w:r>
      <w:r>
        <w:rPr>
          <w:rFonts w:ascii="IPAex明朝" w:eastAsia="IPAex明朝" w:hAnsi="IPAex明朝"/>
          <w:spacing w:val="10"/>
          <w:sz w:val="20"/>
        </w:rPr>
        <w:cr/>
        <w:t>PDCAサイクルを回すことで、日々自分の数字と向き合うことを行ってきました。自分の目標とする数字との乖離が生じた場合、なぜ乖離が生じたのかの原因分析と、それに対してどうするのか、という次の行動計画を立てることを心がけました。その結果、生じた乖離を修正することができ、どのような考え方や話し方、トークをすれば効果的なのかの仮説を立てることができ、売上を構築することができました。</w:t>
      </w:r>
    </w:p>
    <w:p w14:paraId="4520902F" w14:textId="77777777" w:rsidR="00B46CBF" w:rsidRDefault="00B46CBF">
      <w:pPr>
        <w:spacing w:line="380" w:lineRule="exact"/>
        <w:ind w:leftChars="74" w:left="140"/>
        <w:rPr>
          <w:rFonts w:ascii="IPAex明朝" w:eastAsia="IPAex明朝" w:hAnsi="IPAex明朝"/>
          <w:spacing w:val="10"/>
          <w:sz w:val="20"/>
        </w:rPr>
      </w:pPr>
    </w:p>
    <w:p w14:paraId="0D48264E" w14:textId="77777777" w:rsidR="00B46CBF" w:rsidRDefault="00821023">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B46CBF" w:rsidSect="00F470D9">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43DC05" w14:textId="77777777" w:rsidR="00F470D9" w:rsidRDefault="00F470D9">
      <w:r>
        <w:separator/>
      </w:r>
    </w:p>
  </w:endnote>
  <w:endnote w:type="continuationSeparator" w:id="0">
    <w:p w14:paraId="26389E73" w14:textId="77777777" w:rsidR="00F470D9" w:rsidRDefault="00F47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7BD188"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421F54C"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5463B0" w14:textId="36AE6EC4"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1D7ED1">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1D7ED1">
      <w:rPr>
        <w:b/>
        <w:noProof/>
      </w:rPr>
      <w:t>〇</w:t>
    </w:r>
    <w:r>
      <w:rPr>
        <w:b/>
        <w:sz w:val="24"/>
        <w:szCs w:val="24"/>
      </w:rPr>
      <w:fldChar w:fldCharType="end"/>
    </w:r>
  </w:p>
  <w:p w14:paraId="678132F3"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6F9403" w14:textId="77777777" w:rsidR="00F470D9" w:rsidRDefault="00F470D9">
      <w:r>
        <w:separator/>
      </w:r>
    </w:p>
  </w:footnote>
  <w:footnote w:type="continuationSeparator" w:id="0">
    <w:p w14:paraId="25FA3DD7" w14:textId="77777777" w:rsidR="00F470D9" w:rsidRDefault="00F470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4137EE"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120606978">
    <w:abstractNumId w:val="2"/>
  </w:num>
  <w:num w:numId="2" w16cid:durableId="986124646">
    <w:abstractNumId w:val="10"/>
  </w:num>
  <w:num w:numId="3" w16cid:durableId="1203664278">
    <w:abstractNumId w:val="6"/>
  </w:num>
  <w:num w:numId="4" w16cid:durableId="139272565">
    <w:abstractNumId w:val="1"/>
  </w:num>
  <w:num w:numId="5" w16cid:durableId="619723748">
    <w:abstractNumId w:val="7"/>
  </w:num>
  <w:num w:numId="6" w16cid:durableId="1473983675">
    <w:abstractNumId w:val="13"/>
  </w:num>
  <w:num w:numId="7" w16cid:durableId="933707693">
    <w:abstractNumId w:val="0"/>
  </w:num>
  <w:num w:numId="8" w16cid:durableId="1413891152">
    <w:abstractNumId w:val="12"/>
  </w:num>
  <w:num w:numId="9" w16cid:durableId="2075008959">
    <w:abstractNumId w:val="5"/>
  </w:num>
  <w:num w:numId="10" w16cid:durableId="632488447">
    <w:abstractNumId w:val="4"/>
  </w:num>
  <w:num w:numId="11" w16cid:durableId="2142310033">
    <w:abstractNumId w:val="14"/>
  </w:num>
  <w:num w:numId="12" w16cid:durableId="1031954229">
    <w:abstractNumId w:val="3"/>
  </w:num>
  <w:num w:numId="13" w16cid:durableId="559944193">
    <w:abstractNumId w:val="9"/>
  </w:num>
  <w:num w:numId="14" w16cid:durableId="1649479440">
    <w:abstractNumId w:val="11"/>
  </w:num>
  <w:num w:numId="15" w16cid:durableId="4711392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7165F"/>
    <w:rsid w:val="00174F14"/>
    <w:rsid w:val="001B2A72"/>
    <w:rsid w:val="001B6D07"/>
    <w:rsid w:val="001D209B"/>
    <w:rsid w:val="001D7ED1"/>
    <w:rsid w:val="001E171E"/>
    <w:rsid w:val="00202FCE"/>
    <w:rsid w:val="00217CA0"/>
    <w:rsid w:val="00222D1E"/>
    <w:rsid w:val="0024651F"/>
    <w:rsid w:val="0026567F"/>
    <w:rsid w:val="002714CB"/>
    <w:rsid w:val="0028045C"/>
    <w:rsid w:val="00284309"/>
    <w:rsid w:val="00293361"/>
    <w:rsid w:val="002A6D42"/>
    <w:rsid w:val="002B7285"/>
    <w:rsid w:val="002C31E6"/>
    <w:rsid w:val="002C37C7"/>
    <w:rsid w:val="00302A15"/>
    <w:rsid w:val="00306A3B"/>
    <w:rsid w:val="003115AD"/>
    <w:rsid w:val="00324EE3"/>
    <w:rsid w:val="00333CF6"/>
    <w:rsid w:val="00333E14"/>
    <w:rsid w:val="003352A6"/>
    <w:rsid w:val="00336172"/>
    <w:rsid w:val="003444E9"/>
    <w:rsid w:val="00344AC8"/>
    <w:rsid w:val="00351F33"/>
    <w:rsid w:val="00352AD4"/>
    <w:rsid w:val="00357D8E"/>
    <w:rsid w:val="003A6D6B"/>
    <w:rsid w:val="003C0A24"/>
    <w:rsid w:val="003D169B"/>
    <w:rsid w:val="003D33B7"/>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4D52"/>
    <w:rsid w:val="00576D68"/>
    <w:rsid w:val="005833AE"/>
    <w:rsid w:val="005A7D4F"/>
    <w:rsid w:val="005B6DED"/>
    <w:rsid w:val="005B7097"/>
    <w:rsid w:val="005C09A7"/>
    <w:rsid w:val="005D7427"/>
    <w:rsid w:val="005F22D7"/>
    <w:rsid w:val="00652CB5"/>
    <w:rsid w:val="0067075F"/>
    <w:rsid w:val="006815D5"/>
    <w:rsid w:val="006A17F6"/>
    <w:rsid w:val="006A3221"/>
    <w:rsid w:val="006C168F"/>
    <w:rsid w:val="006C537F"/>
    <w:rsid w:val="006E69C1"/>
    <w:rsid w:val="007070E2"/>
    <w:rsid w:val="00727593"/>
    <w:rsid w:val="00731DDC"/>
    <w:rsid w:val="00757900"/>
    <w:rsid w:val="00760593"/>
    <w:rsid w:val="00764562"/>
    <w:rsid w:val="0077647A"/>
    <w:rsid w:val="00796062"/>
    <w:rsid w:val="007C2DDE"/>
    <w:rsid w:val="007D5DE1"/>
    <w:rsid w:val="007D6336"/>
    <w:rsid w:val="007E4E15"/>
    <w:rsid w:val="0080245F"/>
    <w:rsid w:val="00810629"/>
    <w:rsid w:val="00820AC1"/>
    <w:rsid w:val="00821023"/>
    <w:rsid w:val="00833201"/>
    <w:rsid w:val="00836DE5"/>
    <w:rsid w:val="008521B0"/>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23A7C"/>
    <w:rsid w:val="00A3444F"/>
    <w:rsid w:val="00A36C62"/>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6E34"/>
    <w:rsid w:val="00B37C4F"/>
    <w:rsid w:val="00B46CB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B403C"/>
    <w:rsid w:val="00CC76E4"/>
    <w:rsid w:val="00CE222A"/>
    <w:rsid w:val="00CE2900"/>
    <w:rsid w:val="00D1152A"/>
    <w:rsid w:val="00D2039E"/>
    <w:rsid w:val="00D35986"/>
    <w:rsid w:val="00D40A77"/>
    <w:rsid w:val="00D42760"/>
    <w:rsid w:val="00D50208"/>
    <w:rsid w:val="00D52523"/>
    <w:rsid w:val="00D53EBA"/>
    <w:rsid w:val="00D56EB8"/>
    <w:rsid w:val="00D70DFC"/>
    <w:rsid w:val="00D92C09"/>
    <w:rsid w:val="00DB5CA9"/>
    <w:rsid w:val="00DC10F5"/>
    <w:rsid w:val="00DF6547"/>
    <w:rsid w:val="00E04D7C"/>
    <w:rsid w:val="00E10EE5"/>
    <w:rsid w:val="00E42D38"/>
    <w:rsid w:val="00E5256A"/>
    <w:rsid w:val="00E71474"/>
    <w:rsid w:val="00E75E72"/>
    <w:rsid w:val="00E8606C"/>
    <w:rsid w:val="00EC1174"/>
    <w:rsid w:val="00EC29B3"/>
    <w:rsid w:val="00ED2EC5"/>
    <w:rsid w:val="00EE40D5"/>
    <w:rsid w:val="00F01B66"/>
    <w:rsid w:val="00F05AA5"/>
    <w:rsid w:val="00F17D62"/>
    <w:rsid w:val="00F3634D"/>
    <w:rsid w:val="00F470D9"/>
    <w:rsid w:val="00F56525"/>
    <w:rsid w:val="00F56DC6"/>
    <w:rsid w:val="00F66B09"/>
    <w:rsid w:val="00F70A09"/>
    <w:rsid w:val="00F73E62"/>
    <w:rsid w:val="00F872FB"/>
    <w:rsid w:val="00F963DC"/>
    <w:rsid w:val="00FA4DF1"/>
    <w:rsid w:val="00FA4E43"/>
    <w:rsid w:val="00FB01B1"/>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00597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260</Words>
  <Characters>1482</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2023-01-23T05:25:00Z</dcterms:created>
  <dcterms:modified xsi:type="dcterms:W3CDTF">2024-03-28T04:41:00Z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